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Style w:val="Ninguno"/>
          <w:outline w:val="0"/>
          <w:color w:val="dc7d0e"/>
          <w:sz w:val="36"/>
          <w:szCs w:val="36"/>
          <w:u w:color="dc7d0e"/>
          <w14:textFill>
            <w14:solidFill>
              <w14:srgbClr w14:val="DC7D0E"/>
            </w14:solidFill>
          </w14:textFill>
        </w:rPr>
      </w:pPr>
      <w:r>
        <w:rPr>
          <w:rStyle w:val="Ninguno"/>
          <w:outline w:val="0"/>
          <w:color w:val="dc7d0e"/>
          <w:sz w:val="36"/>
          <w:szCs w:val="36"/>
          <w:u w:color="dc7d0e"/>
          <w:rtl w:val="0"/>
          <w:lang w:val="it-IT"/>
          <w14:textFill>
            <w14:solidFill>
              <w14:srgbClr w14:val="DC7D0E"/>
            </w14:solidFill>
          </w14:textFill>
        </w:rPr>
        <w:t>ME</w:t>
      </w:r>
      <w:r>
        <w:rPr>
          <w:rStyle w:val="Ninguno"/>
          <w:outline w:val="0"/>
          <w:color w:val="dc7d0e"/>
          <w:sz w:val="36"/>
          <w:szCs w:val="36"/>
          <w:u w:color="dc7d0e"/>
          <w:rtl w:val="0"/>
          <w:lang w:val="es-ES_tradnl"/>
          <w14:textFill>
            <w14:solidFill>
              <w14:srgbClr w14:val="DC7D0E"/>
            </w14:solidFill>
          </w14:textFill>
        </w:rPr>
        <w:t>N</w:t>
      </w:r>
      <w:r>
        <w:rPr>
          <w:rStyle w:val="Ninguno"/>
          <w:outline w:val="0"/>
          <w:color w:val="dc7d0e"/>
          <w:sz w:val="36"/>
          <w:szCs w:val="36"/>
          <w:u w:color="dc7d0e"/>
          <w:rtl w:val="0"/>
          <w:lang w:val="it-IT"/>
          <w14:textFill>
            <w14:solidFill>
              <w14:srgbClr w14:val="DC7D0E"/>
            </w14:solidFill>
          </w14:textFill>
        </w:rPr>
        <w:t>SA</w:t>
      </w:r>
      <w:r>
        <w:rPr>
          <w:rStyle w:val="Ninguno"/>
          <w:outline w:val="0"/>
          <w:color w:val="dc7d0e"/>
          <w:sz w:val="36"/>
          <w:szCs w:val="36"/>
          <w:u w:color="dc7d0e"/>
          <w:rtl w:val="0"/>
          <w:lang w:val="es-ES_tradnl"/>
          <w14:textFill>
            <w14:solidFill>
              <w14:srgbClr w14:val="DC7D0E"/>
            </w14:solidFill>
          </w14:textFill>
        </w:rPr>
        <w:t>JE</w:t>
      </w:r>
      <w:r>
        <w:rPr>
          <w:rStyle w:val="Ninguno"/>
          <w:outline w:val="0"/>
          <w:color w:val="dc7d0e"/>
          <w:sz w:val="36"/>
          <w:szCs w:val="36"/>
          <w:u w:color="dc7d0e"/>
          <w:rtl w:val="0"/>
          <w:lang w:val="it-IT"/>
          <w14:textFill>
            <w14:solidFill>
              <w14:srgbClr w14:val="DC7D0E"/>
            </w14:solidFill>
          </w14:textFill>
        </w:rPr>
        <w:t xml:space="preserve"> DEL RE</w:t>
      </w:r>
      <w:r>
        <w:rPr>
          <w:rStyle w:val="Ninguno"/>
          <w:outline w:val="0"/>
          <w:color w:val="dc7d0e"/>
          <w:sz w:val="36"/>
          <w:szCs w:val="36"/>
          <w:u w:color="dc7d0e"/>
          <w:rtl w:val="0"/>
          <w:lang w:val="es-ES_tradnl"/>
          <w14:textFill>
            <w14:solidFill>
              <w14:srgbClr w14:val="DC7D0E"/>
            </w14:solidFill>
          </w14:textFill>
        </w:rPr>
        <w:t>C</w:t>
      </w:r>
      <w:r>
        <w:rPr>
          <w:rStyle w:val="Ninguno"/>
          <w:outline w:val="0"/>
          <w:color w:val="dc7d0e"/>
          <w:sz w:val="36"/>
          <w:szCs w:val="36"/>
          <w:u w:color="dc7d0e"/>
          <w:rtl w:val="0"/>
          <w:lang w:val="it-IT"/>
          <w14:textFill>
            <w14:solidFill>
              <w14:srgbClr w14:val="DC7D0E"/>
            </w14:solidFill>
          </w14:textFill>
        </w:rPr>
        <w:t>TOR MA</w:t>
      </w:r>
      <w:r>
        <w:rPr>
          <w:rStyle w:val="Ninguno"/>
          <w:outline w:val="0"/>
          <w:color w:val="dc7d0e"/>
          <w:sz w:val="36"/>
          <w:szCs w:val="36"/>
          <w:u w:color="dc7d0e"/>
          <w:rtl w:val="0"/>
          <w:lang w:val="es-ES_tradnl"/>
          <w14:textFill>
            <w14:solidFill>
              <w14:srgbClr w14:val="DC7D0E"/>
            </w14:solidFill>
          </w14:textFill>
        </w:rPr>
        <w:t>YOR</w:t>
      </w:r>
    </w:p>
    <w:p>
      <w:pPr>
        <w:pStyle w:val="Normal.0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it-IT"/>
        </w:rPr>
        <w:t xml:space="preserve">Don </w:t>
      </w:r>
      <w:r>
        <w:rPr>
          <w:rStyle w:val="Ninguno"/>
          <w:sz w:val="28"/>
          <w:szCs w:val="28"/>
          <w:rtl w:val="0"/>
          <w:lang w:val="it-IT"/>
        </w:rPr>
        <w:t>Á</w:t>
      </w:r>
      <w:r>
        <w:rPr>
          <w:rStyle w:val="Ninguno"/>
          <w:sz w:val="28"/>
          <w:szCs w:val="28"/>
          <w:rtl w:val="0"/>
          <w:lang w:val="it-IT"/>
        </w:rPr>
        <w:t>ngel Fern</w:t>
      </w:r>
      <w:r>
        <w:rPr>
          <w:rStyle w:val="Ninguno"/>
          <w:sz w:val="28"/>
          <w:szCs w:val="28"/>
          <w:rtl w:val="0"/>
          <w:lang w:val="it-IT"/>
        </w:rPr>
        <w:t>á</w:t>
      </w:r>
      <w:r>
        <w:rPr>
          <w:rStyle w:val="Ninguno"/>
          <w:sz w:val="28"/>
          <w:szCs w:val="28"/>
          <w:rtl w:val="0"/>
          <w:lang w:val="it-IT"/>
        </w:rPr>
        <w:t>ndez Artime</w:t>
      </w:r>
    </w:p>
    <w:p>
      <w:pPr>
        <w:pStyle w:val="Normal.0"/>
        <w:jc w:val="both"/>
        <w:rPr>
          <w:rStyle w:val="Ninguno"/>
          <w:b w:val="1"/>
          <w:bCs w:val="1"/>
          <w:sz w:val="28"/>
          <w:szCs w:val="28"/>
        </w:rPr>
      </w:pPr>
    </w:p>
    <w:p>
      <w:pPr>
        <w:pStyle w:val="Normal.0"/>
        <w:jc w:val="both"/>
        <w:rPr>
          <w:rStyle w:val="Ninguno"/>
          <w:sz w:val="24"/>
          <w:szCs w:val="24"/>
        </w:rPr>
      </w:pPr>
    </w:p>
    <w:p>
      <w:pPr>
        <w:pStyle w:val="Normal.0"/>
        <w:jc w:val="center"/>
        <w:rPr>
          <w:rStyle w:val="Ninguno"/>
          <w:rFonts w:ascii="Albertus Medium" w:cs="Albertus Medium" w:hAnsi="Albertus Medium" w:eastAsia="Albertus Medium"/>
          <w:b w:val="1"/>
          <w:bCs w:val="1"/>
          <w:outline w:val="0"/>
          <w:color w:val="b55374"/>
          <w:sz w:val="44"/>
          <w:szCs w:val="44"/>
          <w:u w:color="b55374"/>
          <w14:textFill>
            <w14:solidFill>
              <w14:srgbClr w14:val="B55374"/>
            </w14:solidFill>
          </w14:textFill>
        </w:rPr>
      </w:pPr>
      <w:r>
        <w:rPr>
          <w:rStyle w:val="Ninguno"/>
          <w:rFonts w:ascii="Albertus Medium" w:cs="Albertus Medium" w:hAnsi="Albertus Medium" w:eastAsia="Albertus Medium"/>
          <w:b w:val="1"/>
          <w:bCs w:val="1"/>
          <w:outline w:val="0"/>
          <w:color w:val="b55374"/>
          <w:sz w:val="44"/>
          <w:szCs w:val="44"/>
          <w:u w:color="b55374"/>
          <w:rtl w:val="0"/>
          <w:lang w:val="it-IT"/>
          <w14:textFill>
            <w14:solidFill>
              <w14:srgbClr w14:val="B55374"/>
            </w14:solidFill>
          </w14:textFill>
        </w:rPr>
        <w:t>LA</w:t>
      </w:r>
      <w:r>
        <w:rPr>
          <w:rStyle w:val="Ninguno"/>
          <w:rFonts w:ascii="Albertus Medium" w:cs="Albertus Medium" w:hAnsi="Albertus Medium" w:eastAsia="Albertus Medium"/>
          <w:b w:val="1"/>
          <w:bCs w:val="1"/>
          <w:outline w:val="0"/>
          <w:color w:val="b55374"/>
          <w:sz w:val="44"/>
          <w:szCs w:val="44"/>
          <w:u w:color="b55374"/>
          <w:rtl w:val="0"/>
          <w:lang w:val="es-ES_tradnl"/>
          <w14:textFill>
            <w14:solidFill>
              <w14:srgbClr w14:val="B55374"/>
            </w14:solidFill>
          </w14:textFill>
        </w:rPr>
        <w:t xml:space="preserve"> PEQUE</w:t>
      </w:r>
      <w:r>
        <w:rPr>
          <w:rStyle w:val="Ninguno"/>
          <w:rFonts w:ascii="Albertus Medium" w:cs="Albertus Medium" w:hAnsi="Albertus Medium" w:eastAsia="Albertus Medium"/>
          <w:b w:val="1"/>
          <w:bCs w:val="1"/>
          <w:outline w:val="0"/>
          <w:color w:val="b55374"/>
          <w:sz w:val="44"/>
          <w:szCs w:val="44"/>
          <w:u w:color="b55374"/>
          <w:rtl w:val="0"/>
          <w:lang w:val="es-ES_tradnl"/>
          <w14:textFill>
            <w14:solidFill>
              <w14:srgbClr w14:val="B55374"/>
            </w14:solidFill>
          </w14:textFill>
        </w:rPr>
        <w:t>Ñ</w:t>
      </w:r>
      <w:r>
        <w:rPr>
          <w:rStyle w:val="Ninguno"/>
          <w:rFonts w:ascii="Albertus Medium" w:cs="Albertus Medium" w:hAnsi="Albertus Medium" w:eastAsia="Albertus Medium"/>
          <w:b w:val="1"/>
          <w:bCs w:val="1"/>
          <w:outline w:val="0"/>
          <w:color w:val="b55374"/>
          <w:sz w:val="44"/>
          <w:szCs w:val="44"/>
          <w:u w:color="b55374"/>
          <w:rtl w:val="0"/>
          <w:lang w:val="es-ES_tradnl"/>
          <w14:textFill>
            <w14:solidFill>
              <w14:srgbClr w14:val="B55374"/>
            </w14:solidFill>
          </w14:textFill>
        </w:rPr>
        <w:t xml:space="preserve">A CIUDAD DE </w:t>
      </w:r>
    </w:p>
    <w:p>
      <w:pPr>
        <w:pStyle w:val="Normal.0"/>
        <w:jc w:val="center"/>
        <w:rPr>
          <w:rStyle w:val="Ninguno"/>
          <w:outline w:val="0"/>
          <w:color w:val="7153a0"/>
          <w:sz w:val="24"/>
          <w:szCs w:val="24"/>
          <w:u w:color="7153a0"/>
          <w:shd w:val="clear" w:color="auto" w:fill="ffffff"/>
          <w14:textFill>
            <w14:solidFill>
              <w14:srgbClr w14:val="7153A0"/>
            </w14:solidFill>
          </w14:textFill>
        </w:rPr>
      </w:pPr>
      <w:r>
        <w:rPr>
          <w:rStyle w:val="Ninguno"/>
          <w:rFonts w:ascii="Albertus Medium" w:cs="Albertus Medium" w:hAnsi="Albertus Medium" w:eastAsia="Albertus Medium"/>
          <w:b w:val="1"/>
          <w:bCs w:val="1"/>
          <w:outline w:val="0"/>
          <w:color w:val="b55374"/>
          <w:sz w:val="44"/>
          <w:szCs w:val="44"/>
          <w:u w:color="b55374"/>
          <w:rtl w:val="0"/>
          <w:lang w:val="es-ES_tradnl"/>
          <w14:textFill>
            <w14:solidFill>
              <w14:srgbClr w14:val="B55374"/>
            </w14:solidFill>
          </w14:textFill>
        </w:rPr>
        <w:t xml:space="preserve">LAS BIENAVENTURANZAS </w:t>
      </w:r>
    </w:p>
    <w:p>
      <w:pPr>
        <w:pStyle w:val="Normal.0"/>
        <w:jc w:val="both"/>
        <w:rPr>
          <w:rStyle w:val="Ninguno"/>
          <w:outline w:val="0"/>
          <w:color w:val="7153a0"/>
          <w:sz w:val="24"/>
          <w:szCs w:val="24"/>
          <w:u w:color="7153a0"/>
          <w:shd w:val="clear" w:color="auto" w:fill="ffffff"/>
          <w14:textFill>
            <w14:solidFill>
              <w14:srgbClr w14:val="7153A0"/>
            </w14:solidFill>
          </w14:textFill>
        </w:rPr>
      </w:pP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320" w:line="240" w:lineRule="auto"/>
        <w:ind w:left="0" w:right="0" w:firstLine="0"/>
        <w:jc w:val="both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Ninguno"/>
          <w:rFonts w:ascii="Calibri" w:hAnsi="Calibri"/>
          <w:outline w:val="0"/>
          <w:color w:val="7153a0"/>
          <w:sz w:val="24"/>
          <w:szCs w:val="24"/>
          <w:u w:color="7153a0"/>
          <w:shd w:val="clear" w:color="auto" w:fill="ffffff"/>
          <w:rtl w:val="0"/>
          <w:lang w:val="es-ES_tradnl"/>
          <w14:textFill>
            <w14:solidFill>
              <w14:srgbClr w14:val="7153A0"/>
            </w14:solidFill>
          </w14:textFill>
        </w:rPr>
        <w:t>En la megal</w:t>
      </w:r>
      <w:r>
        <w:rPr>
          <w:rStyle w:val="Ninguno"/>
          <w:rFonts w:ascii="Calibri" w:hAnsi="Calibri" w:hint="default"/>
          <w:outline w:val="0"/>
          <w:color w:val="7153a0"/>
          <w:sz w:val="24"/>
          <w:szCs w:val="24"/>
          <w:u w:color="7153a0"/>
          <w:shd w:val="clear" w:color="auto" w:fill="ffffff"/>
          <w:rtl w:val="0"/>
          <w:lang w:val="es-ES_tradnl"/>
          <w14:textFill>
            <w14:solidFill>
              <w14:srgbClr w14:val="7153A0"/>
            </w14:solidFill>
          </w14:textFill>
        </w:rPr>
        <w:t>ó</w:t>
      </w:r>
      <w:r>
        <w:rPr>
          <w:rStyle w:val="Ninguno"/>
          <w:rFonts w:ascii="Calibri" w:hAnsi="Calibri"/>
          <w:outline w:val="0"/>
          <w:color w:val="7153a0"/>
          <w:sz w:val="24"/>
          <w:szCs w:val="24"/>
          <w:u w:color="7153a0"/>
          <w:shd w:val="clear" w:color="auto" w:fill="ffffff"/>
          <w:rtl w:val="0"/>
          <w:lang w:val="it-IT"/>
          <w14:textFill>
            <w14:solidFill>
              <w14:srgbClr w14:val="7153A0"/>
            </w14:solidFill>
          </w14:textFill>
        </w:rPr>
        <w:t>polis de Chennai (Madr</w:t>
      </w:r>
      <w:r>
        <w:rPr>
          <w:rStyle w:val="Ninguno"/>
          <w:rFonts w:ascii="Calibri" w:hAnsi="Calibri" w:hint="default"/>
          <w:outline w:val="0"/>
          <w:color w:val="7153a0"/>
          <w:sz w:val="24"/>
          <w:szCs w:val="24"/>
          <w:u w:color="7153a0"/>
          <w:shd w:val="clear" w:color="auto" w:fill="ffffff"/>
          <w:rtl w:val="0"/>
          <w14:textFill>
            <w14:solidFill>
              <w14:srgbClr w14:val="7153A0"/>
            </w14:solidFill>
          </w14:textFill>
        </w:rPr>
        <w:t>á</w:t>
      </w:r>
      <w:r>
        <w:rPr>
          <w:rStyle w:val="Ninguno"/>
          <w:rFonts w:ascii="Calibri" w:hAnsi="Calibri"/>
          <w:outline w:val="0"/>
          <w:color w:val="7153a0"/>
          <w:sz w:val="24"/>
          <w:szCs w:val="24"/>
          <w:u w:color="7153a0"/>
          <w:shd w:val="clear" w:color="auto" w:fill="ffffff"/>
          <w:rtl w:val="0"/>
          <w:lang w:val="pt-PT"/>
          <w14:textFill>
            <w14:solidFill>
              <w14:srgbClr w14:val="7153A0"/>
            </w14:solidFill>
          </w14:textFill>
        </w:rPr>
        <w:t>s),</w:t>
      </w:r>
      <w:r>
        <w:rPr>
          <w:rStyle w:val="Ninguno"/>
          <w:rFonts w:ascii="Calibri" w:hAnsi="Calibri"/>
          <w:outline w:val="0"/>
          <w:color w:val="7153a0"/>
          <w:sz w:val="24"/>
          <w:szCs w:val="24"/>
          <w:u w:color="7153a0"/>
          <w:shd w:val="clear" w:color="auto" w:fill="ffffff"/>
          <w:rtl w:val="0"/>
          <w:lang w:val="es-ES_tradnl"/>
          <w14:textFill>
            <w14:solidFill>
              <w14:srgbClr w14:val="7153A0"/>
            </w14:solidFill>
          </w14:textFill>
        </w:rPr>
        <w:t xml:space="preserve"> India,</w:t>
      </w:r>
      <w:r>
        <w:rPr>
          <w:rStyle w:val="Ninguno"/>
          <w:rFonts w:ascii="Calibri" w:hAnsi="Calibri"/>
          <w:outline w:val="0"/>
          <w:color w:val="7153a0"/>
          <w:sz w:val="24"/>
          <w:szCs w:val="24"/>
          <w:u w:color="7153a0"/>
          <w:shd w:val="clear" w:color="auto" w:fill="ffffff"/>
          <w:rtl w:val="0"/>
          <w:lang w:val="es-ES_tradnl"/>
          <w14:textFill>
            <w14:solidFill>
              <w14:srgbClr w14:val="7153A0"/>
            </w14:solidFill>
          </w14:textFill>
        </w:rPr>
        <w:t xml:space="preserve"> en el ambiente emocionante y lleno de vida de la ciudad, en medio de los enormes complejos industriales y magn</w:t>
      </w:r>
      <w:r>
        <w:rPr>
          <w:rStyle w:val="Ninguno"/>
          <w:rFonts w:ascii="Calibri" w:hAnsi="Calibri" w:hint="default"/>
          <w:outline w:val="0"/>
          <w:color w:val="7153a0"/>
          <w:sz w:val="24"/>
          <w:szCs w:val="24"/>
          <w:u w:color="7153a0"/>
          <w:shd w:val="clear" w:color="auto" w:fill="ffffff"/>
          <w:rtl w:val="0"/>
          <w14:textFill>
            <w14:solidFill>
              <w14:srgbClr w14:val="7153A0"/>
            </w14:solidFill>
          </w14:textFill>
        </w:rPr>
        <w:t>í</w:t>
      </w:r>
      <w:r>
        <w:rPr>
          <w:rStyle w:val="Ninguno"/>
          <w:rFonts w:ascii="Calibri" w:hAnsi="Calibri"/>
          <w:outline w:val="0"/>
          <w:color w:val="7153a0"/>
          <w:sz w:val="24"/>
          <w:szCs w:val="24"/>
          <w:u w:color="7153a0"/>
          <w:shd w:val="clear" w:color="auto" w:fill="ffffff"/>
          <w:rtl w:val="0"/>
          <w:lang w:val="es-ES_tradnl"/>
          <w14:textFill>
            <w14:solidFill>
              <w14:srgbClr w14:val="7153A0"/>
            </w14:solidFill>
          </w14:textFill>
        </w:rPr>
        <w:t>ficos templos, tambi</w:t>
      </w:r>
      <w:r>
        <w:rPr>
          <w:rStyle w:val="Ninguno"/>
          <w:rFonts w:ascii="Calibri" w:hAnsi="Calibri" w:hint="default"/>
          <w:outline w:val="0"/>
          <w:color w:val="7153a0"/>
          <w:sz w:val="24"/>
          <w:szCs w:val="24"/>
          <w:u w:color="7153a0"/>
          <w:shd w:val="clear" w:color="auto" w:fill="ffffff"/>
          <w:rtl w:val="0"/>
          <w:lang w:val="fr-FR"/>
          <w14:textFill>
            <w14:solidFill>
              <w14:srgbClr w14:val="7153A0"/>
            </w14:solidFill>
          </w14:textFill>
        </w:rPr>
        <w:t>é</w:t>
      </w:r>
      <w:r>
        <w:rPr>
          <w:rStyle w:val="Ninguno"/>
          <w:rFonts w:ascii="Calibri" w:hAnsi="Calibri"/>
          <w:outline w:val="0"/>
          <w:color w:val="7153a0"/>
          <w:sz w:val="24"/>
          <w:szCs w:val="24"/>
          <w:u w:color="7153a0"/>
          <w:shd w:val="clear" w:color="auto" w:fill="ffffff"/>
          <w:rtl w:val="0"/>
          <w:lang w:val="es-ES_tradnl"/>
          <w14:textFill>
            <w14:solidFill>
              <w14:srgbClr w14:val="7153A0"/>
            </w14:solidFill>
          </w14:textFill>
        </w:rPr>
        <w:t xml:space="preserve">n hay una astilla </w:t>
      </w:r>
      <w:r>
        <w:rPr>
          <w:rStyle w:val="Ninguno"/>
          <w:rFonts w:ascii="Calibri" w:hAnsi="Calibri"/>
          <w:outline w:val="0"/>
          <w:color w:val="7153a0"/>
          <w:sz w:val="24"/>
          <w:szCs w:val="24"/>
          <w:u w:color="7153a0"/>
          <w:shd w:val="clear" w:color="auto" w:fill="ffffff"/>
          <w:rtl w:val="0"/>
          <w14:textFill>
            <w14:solidFill>
              <w14:srgbClr w14:val="7153A0"/>
            </w14:solidFill>
          </w14:textFill>
        </w:rPr>
        <w:t xml:space="preserve">luminosa </w:t>
      </w:r>
      <w:r>
        <w:rPr>
          <w:rStyle w:val="Ninguno"/>
          <w:rFonts w:ascii="Calibri" w:hAnsi="Calibri"/>
          <w:outline w:val="0"/>
          <w:color w:val="7153a0"/>
          <w:sz w:val="24"/>
          <w:szCs w:val="24"/>
          <w:u w:color="7153a0"/>
          <w:shd w:val="clear" w:color="auto" w:fill="ffffff"/>
          <w:rtl w:val="0"/>
          <w:lang w:val="es-ES_tradnl"/>
          <w14:textFill>
            <w14:solidFill>
              <w14:srgbClr w14:val="7153A0"/>
            </w14:solidFill>
          </w14:textFill>
        </w:rPr>
        <w:t>de bondad salesiana.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320" w:line="240" w:lineRule="auto"/>
        <w:ind w:left="0" w:right="0" w:firstLine="0"/>
        <w:jc w:val="both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Esta historia comienza hace muchos a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os, despu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s de la infame Primera Guerra Mundial, en un pueblo de la Alta Italia, en una digna familia pobre de trece hijos.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320" w:line="240" w:lineRule="auto"/>
        <w:ind w:left="0" w:right="0" w:firstLine="0"/>
        <w:jc w:val="both"/>
        <w:rPr>
          <w:rStyle w:val="Ninguno"/>
          <w:rFonts w:ascii="Times Roman" w:cs="Times Roman" w:hAnsi="Times Roman" w:eastAsia="Times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Una noche, despu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s de la distribuci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n de polenta a los hermanos y hermanas, uno de ellos se dio cuenta de que sus padres se hab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an quedado sin ella. "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¿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Por qu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rFonts w:ascii="Times Roman" w:hAnsi="Times Roman"/>
          <w:sz w:val="24"/>
          <w:szCs w:val="24"/>
          <w:rtl w:val="0"/>
        </w:rPr>
        <w:t>t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 xml:space="preserve">ú </w:t>
      </w:r>
      <w:r>
        <w:rPr>
          <w:rStyle w:val="Ninguno"/>
          <w:rFonts w:ascii="Times Roman" w:hAnsi="Times Roman"/>
          <w:sz w:val="24"/>
          <w:szCs w:val="24"/>
          <w:rtl w:val="0"/>
          <w:lang w:val="en-US"/>
        </w:rPr>
        <w:t>y pap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tienen el plato vac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o?", le pregunt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 xml:space="preserve">ó </w:t>
      </w:r>
      <w:r>
        <w:rPr>
          <w:rStyle w:val="Ninguno"/>
          <w:rFonts w:ascii="Times Roman" w:hAnsi="Times Roman"/>
          <w:sz w:val="24"/>
          <w:szCs w:val="24"/>
          <w:rtl w:val="0"/>
        </w:rPr>
        <w:t>a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la</w:t>
      </w:r>
      <w:r>
        <w:rPr>
          <w:rStyle w:val="Ninguno"/>
          <w:rFonts w:ascii="Times Roman" w:hAnsi="Times Roman"/>
          <w:sz w:val="24"/>
          <w:szCs w:val="24"/>
          <w:rtl w:val="0"/>
        </w:rPr>
        <w:t xml:space="preserve"> mam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á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. Ella dijo: 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Esta noche n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o tenemos hambre". "Entonces tampoco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yo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tengo hambre", dijo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 xml:space="preserve"> é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l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, y sali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 xml:space="preserve">ó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corriendo llorando, en el corral en la oscuridad.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La m</w:t>
      </w:r>
      <w:r>
        <w:rPr>
          <w:rStyle w:val="Ninguno"/>
          <w:rFonts w:ascii="Times Roman" w:hAnsi="Times Roman"/>
          <w:sz w:val="24"/>
          <w:szCs w:val="24"/>
          <w:rtl w:val="0"/>
        </w:rPr>
        <w:t>am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fue donde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fr-FR"/>
        </w:rPr>
        <w:t xml:space="preserve"> é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l, luego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tambi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n el </w:t>
      </w:r>
      <w:r>
        <w:rPr>
          <w:rStyle w:val="Ninguno"/>
          <w:rFonts w:ascii="Times Roman" w:hAnsi="Times Roman"/>
          <w:sz w:val="24"/>
          <w:szCs w:val="24"/>
          <w:rtl w:val="0"/>
        </w:rPr>
        <w:t>pap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á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. Fue entonces cuando el peque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o Orfeo dijo con decisi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Roman" w:hAnsi="Times Roman"/>
          <w:sz w:val="24"/>
          <w:szCs w:val="24"/>
          <w:rtl w:val="0"/>
          <w:lang w:val="de-DE"/>
        </w:rPr>
        <w:t>n: "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¡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Si me hago sacerdote, trabajar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rFonts w:ascii="Times Roman" w:hAnsi="Times Roman"/>
          <w:sz w:val="24"/>
          <w:szCs w:val="24"/>
          <w:rtl w:val="0"/>
        </w:rPr>
        <w:t>s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Roman" w:hAnsi="Times Roman"/>
          <w:sz w:val="24"/>
          <w:szCs w:val="24"/>
          <w:rtl w:val="0"/>
          <w:lang w:val="it-IT"/>
        </w:rPr>
        <w:t>lo p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or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los pobres, p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or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los que tienen hambre, como tengo hambre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yo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esta noche!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”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320" w:line="240" w:lineRule="auto"/>
        <w:ind w:left="0" w:right="0" w:firstLine="0"/>
        <w:jc w:val="both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Orfeo Mantovani entr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ó 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 xml:space="preserve">en el noviciado de los 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s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alesianos y en 1934 parti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ó 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 xml:space="preserve">hacia las misiones salesianas en la India. 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 xml:space="preserve">La 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India se convirti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ó 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 xml:space="preserve">en su segunda 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amad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í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 xml:space="preserve">sima 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patria. Su obispo era otro gigante salesiano, que ten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a el coraje y la barba de los patriarcas, monse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ñ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 xml:space="preserve">or Louis Mathias, quien inmediatamente 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cumpli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ó 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el deseo de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don Mantovani confi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ndole las zonas m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s miserables de la ciudad de Madr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s.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320" w:line="240" w:lineRule="auto"/>
        <w:ind w:left="0" w:right="0" w:firstLine="0"/>
        <w:jc w:val="both"/>
        <w:rPr>
          <w:rStyle w:val="Ninguno"/>
          <w:rFonts w:ascii="Times Roman" w:cs="Times Roman" w:hAnsi="Times Roman" w:eastAsia="Times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Se puso manos a la obra. Junto a un ferrocarril, en la tierra ennegrecida por antiguos yacimientos de carb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n, comenz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 xml:space="preserve">ó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a recoger los abandonados de los caminos, los abandonados por todos, los que ya no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ten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an fuerzas para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vivir. Con ellos lanz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 xml:space="preserve">ó </w:t>
      </w:r>
      <w:r>
        <w:rPr>
          <w:rStyle w:val="Ninguno"/>
          <w:rFonts w:ascii="Times Roman" w:hAnsi="Times Roman"/>
          <w:sz w:val="24"/>
          <w:szCs w:val="24"/>
          <w:rtl w:val="0"/>
          <w:lang w:val="pt-PT"/>
        </w:rPr>
        <w:t>el desaf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o al "tigre negro", el hambre desesperada delos barrios bajos.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320" w:line="240" w:lineRule="auto"/>
        <w:ind w:left="0" w:right="0" w:firstLine="0"/>
        <w:jc w:val="both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Ninguno"/>
          <w:rFonts w:ascii="Times Roman" w:hAnsi="Times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Style w:val="Ninguno"/>
          <w:rFonts w:ascii="Times Roman" w:hAnsi="Times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Ninguno"/>
          <w:rFonts w:ascii="Times Roman" w:hAnsi="Times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que el salesiano con una leve sonrisa fund</w:t>
      </w:r>
      <w:r>
        <w:rPr>
          <w:rStyle w:val="Ninguno"/>
          <w:rFonts w:ascii="Times Roman" w:hAnsi="Times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Roman" w:hAnsi="Times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pieza a pieza, como lo hizo Don Bosco, el Centro de Socorro Social: escuelas primarias diurnas y nocturnas, cl</w:t>
      </w:r>
      <w:r>
        <w:rPr>
          <w:rStyle w:val="Ninguno"/>
          <w:rFonts w:ascii="Times Roman" w:hAnsi="Times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Roman" w:hAnsi="Times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nica y hospital gratuitos, </w:t>
      </w:r>
      <w:r>
        <w:rPr>
          <w:rStyle w:val="Ninguno"/>
          <w:rFonts w:ascii="Times Roman" w:hAnsi="Times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leproser</w:t>
      </w:r>
      <w:r>
        <w:rPr>
          <w:rStyle w:val="Ninguno"/>
          <w:rFonts w:ascii="Times Roman" w:hAnsi="Times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Roman" w:hAnsi="Times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</w:t>
      </w:r>
      <w:r>
        <w:rPr>
          <w:rStyle w:val="Ninguno"/>
          <w:rFonts w:ascii="Times Roman" w:hAnsi="Times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oratorio festivo. Cuando muri</w:t>
      </w:r>
      <w:r>
        <w:rPr>
          <w:rStyle w:val="Ninguno"/>
          <w:rFonts w:ascii="Times Roman" w:hAnsi="Times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Roman" w:hAnsi="Times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otro salesiano tom</w:t>
      </w:r>
      <w:r>
        <w:rPr>
          <w:rStyle w:val="Ninguno"/>
          <w:rFonts w:ascii="Times Roman" w:hAnsi="Times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inguno"/>
          <w:rFonts w:ascii="Times Roman" w:hAnsi="Times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su lugar, y luego otro y otros, porque esta es la belleza de ser una gran familia religiosa. Y el lugar se convirti</w:t>
      </w:r>
      <w:r>
        <w:rPr>
          <w:rStyle w:val="Ninguno"/>
          <w:rFonts w:ascii="Times Roman" w:hAnsi="Times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inguno"/>
          <w:rFonts w:ascii="Times Roman" w:hAnsi="Times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una ciudadela de caridad amorosa.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320" w:line="240" w:lineRule="auto"/>
        <w:ind w:left="0" w:right="0" w:firstLine="0"/>
        <w:jc w:val="both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En esa ciudadela, en Chennai, entr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hace unas semanas y para m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fue una experiencia magn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fica. La obra se llama Bienaventuranzas y se conoce como la casa salesiana en la que se entra a la edad de tres a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os y de la que muchos salen al final de su vida, para encontrarse con el Se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or. Bajo la sonrisa de Don Bosco "de la cuna a la tumba", dicen aqu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</w:rPr>
        <w:t>.</w:t>
      </w:r>
    </w:p>
    <w:p>
      <w:pPr>
        <w:pStyle w:val="Normal.0"/>
        <w:jc w:val="both"/>
        <w:rPr>
          <w:rStyle w:val="Ninguno"/>
          <w:sz w:val="24"/>
          <w:szCs w:val="24"/>
        </w:rPr>
      </w:pP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320" w:line="240" w:lineRule="auto"/>
        <w:ind w:left="0" w:right="0" w:firstLine="0"/>
        <w:jc w:val="both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Quiz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á</w:t>
      </w:r>
      <w:r>
        <w:rPr>
          <w:rStyle w:val="Ninguno"/>
          <w:rFonts w:ascii="Times Roman" w:hAnsi="Times Roman"/>
          <w:sz w:val="24"/>
          <w:szCs w:val="24"/>
          <w:rtl w:val="0"/>
        </w:rPr>
        <w:t xml:space="preserve">s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les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sorprenda lo que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les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escribo, pero he admirado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el trabajo</w:t>
      </w:r>
      <w:r>
        <w:rPr>
          <w:rStyle w:val="Ninguno"/>
          <w:rFonts w:ascii="Times Roman" w:hAnsi="Times Roman"/>
          <w:sz w:val="24"/>
          <w:szCs w:val="24"/>
          <w:rtl w:val="0"/>
          <w:lang w:val="it-IT"/>
        </w:rPr>
        <w:t xml:space="preserve"> salesian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o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, el servicio que se ofrece a miles de familias, ni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Roman" w:hAnsi="Times Roman"/>
          <w:sz w:val="24"/>
          <w:szCs w:val="24"/>
          <w:rtl w:val="0"/>
          <w:lang w:val="pt-PT"/>
        </w:rPr>
        <w:t>os, adolescentes, j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venes y ancianos. Y todo esto es fruto de la colaboraci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n de tres Congregaciones de la Familia Salesiana: 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¡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esto es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la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novedad o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la </w:t>
      </w:r>
      <w:r>
        <w:rPr>
          <w:rStyle w:val="Ninguno"/>
          <w:rFonts w:ascii="Times Roman" w:hAnsi="Times Roman"/>
          <w:sz w:val="24"/>
          <w:szCs w:val="24"/>
          <w:rtl w:val="0"/>
          <w:lang w:val="pt-PT"/>
        </w:rPr>
        <w:t>riqueza! Est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á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n los Salesianos de Don Bosco, las Hijas de Mar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a Auxiliadora y la Congregaci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n llamada "Hermanas de Mar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pt-PT"/>
        </w:rPr>
        <w:t>a Auxiliadora" (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SMA</w:t>
      </w:r>
      <w:r>
        <w:rPr>
          <w:rStyle w:val="Ninguno"/>
          <w:rFonts w:ascii="Times Roman" w:hAnsi="Times Roman"/>
          <w:sz w:val="24"/>
          <w:szCs w:val="24"/>
          <w:rtl w:val="0"/>
        </w:rPr>
        <w:t>).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320" w:line="240" w:lineRule="auto"/>
        <w:ind w:left="0" w:right="0" w:firstLine="0"/>
        <w:jc w:val="both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Los ni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os a partir de los tres a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os y los ni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os de la escuela primaria asisten a la escuela dirigida por las Hijas de Mar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a Auxiliadora. Tambi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n dan la bienvenida a las adolescentes. Las hermanas SMA viven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asistiendo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hombres y mujeres ancianos que no tendr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an otro lugar (y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naturalmente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ninguna asistencia social posible) para vivir su vejez hasta el final de sus d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as. La comunidad de los Salesianos de Don Bosco cuida de ni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os y ni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as de diversas edades y ni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os pobres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recogidos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en la calle.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Naturalmente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, adem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á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s de esto, visitan a las familias de la zona, que viven en gran pobreza, y cuidan de la parroquia.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320" w:line="240" w:lineRule="auto"/>
        <w:ind w:left="0" w:right="0" w:firstLine="0"/>
        <w:jc w:val="both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En definitiva, parece, en cierto sentido, una "peque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a ciudad salesiana" p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or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todo lo que all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se vive. Me impresion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 xml:space="preserve">ó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profundamente y les promet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que hablar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a de ello, que lo dar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a a conocer, porque como aprendimos de Don Bosco, el bien que se hace hay que darlo a conocer.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320" w:line="240" w:lineRule="auto"/>
        <w:ind w:left="0" w:right="0" w:firstLine="0"/>
        <w:jc w:val="both"/>
        <w:rPr>
          <w:rStyle w:val="Ninguno"/>
          <w:rFonts w:ascii="Times Roman" w:cs="Times Roman" w:hAnsi="Times Roman" w:eastAsia="Times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Aprecio mucho l</w:t>
      </w:r>
      <w:r>
        <w:rPr>
          <w:rStyle w:val="Ninguno"/>
          <w:rFonts w:ascii="Times Roman" w:hAnsi="Times Roman"/>
          <w:sz w:val="24"/>
          <w:szCs w:val="24"/>
          <w:rtl w:val="0"/>
        </w:rPr>
        <w:t>a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colaboraci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n que hemos establecido entre estas tres congregaciones de nuestra Familia Salesiana. Lo importante aqu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no es qui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n es el due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o de la tierra o de los edificios, sino el bien que se hace y que se hace juntos, yendo al encuentro de los m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á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s pobres y fr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á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giles (y pensamos en esos ancianos para saber qu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son la fragilidad y la inseguridad), si no fuera por ese peque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Roman" w:hAnsi="Times Roman"/>
          <w:sz w:val="24"/>
          <w:szCs w:val="24"/>
          <w:rtl w:val="0"/>
          <w:lang w:val="pt-PT"/>
        </w:rPr>
        <w:t>o para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so llamado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l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as Bienaventuranzas que nuestro Dios ciertamente ha pensado para ellos.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320" w:line="240" w:lineRule="auto"/>
        <w:ind w:left="0" w:right="0" w:firstLine="0"/>
        <w:jc w:val="both"/>
        <w:rPr>
          <w:rStyle w:val="Ninguno"/>
          <w:rFonts w:ascii="Times Roman" w:cs="Times Roman" w:hAnsi="Times Roman" w:eastAsia="Times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</w:pP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 xml:space="preserve">Cualquiera que considere la 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peque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ñ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a ciudad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 xml:space="preserve"> de las Bienaventuranzas no puede evitar maravillarse con los resultados que un poco de amor compartido permite lograr. Cada d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a se garantiza la alimentaci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n de 300 personas mayores, se presta atenci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n diaria a m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s de 1000 ni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ñ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os de ambos sexos y m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s de 15.000 personas reciben una respuesta para sus diferentes necesidades, "todo casi sin cost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o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 xml:space="preserve">". Las personas que entran en la 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peque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ñ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 xml:space="preserve">a ciudad 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de la Bienaventuranza ven con sus propios ojos estos "50 a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ñ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os de milagros diarios".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320" w:line="240" w:lineRule="auto"/>
        <w:ind w:left="0" w:right="0" w:firstLine="0"/>
        <w:jc w:val="both"/>
        <w:rPr>
          <w:rStyle w:val="Ninguno"/>
          <w:rFonts w:ascii="Times Roman" w:cs="Times Roman" w:hAnsi="Times Roman" w:eastAsia="Times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</w:pP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Los lemas caracter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sticos de esta casa son: "Servir a los enfermos es la mejor oraci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n" (Mantovani), "Nadie tiene derecho a ser feliz solo", "Es posible dar sin amar, pero no se puede amar sin dar".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320" w:line="240" w:lineRule="auto"/>
        <w:ind w:left="0" w:right="0" w:firstLine="0"/>
        <w:jc w:val="both"/>
        <w:rPr>
          <w:rStyle w:val="Ninguno"/>
          <w:rFonts w:ascii="Times Roman" w:cs="Times Roman" w:hAnsi="Times Roman" w:eastAsia="Times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</w:pP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 xml:space="preserve">La gente cree que la 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peque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ñ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a ciudad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 xml:space="preserve"> de las Bienaventuranzas es una expresi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 xml:space="preserve">n tangible de la fidelidad de los 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s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alesianos al servicio de los pobres y la manifestaci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n concreta de la providencia divina a su favor. Para los j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venes de los barrios marginales es un oasis. Es una iglesia, una escuela, un campo para entrenar para jugar al f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tbol, un gimnasio etc.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320" w:line="240" w:lineRule="auto"/>
        <w:ind w:left="0" w:right="0" w:firstLine="0"/>
        <w:jc w:val="both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Y piensen que en Chennai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 xml:space="preserve">hay 15 comunidades salesianas, que incluyen parroquias, escuelas secundarias medias y 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secundarias superiores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 (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liceos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), institutos t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cnicos, oratorios, centros de trabajo juvenil, centros sociales para ni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ñ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os y j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venes en riesgo, casas de formaci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 xml:space="preserve">n, una de las cuales es un seminario. El arzobispo, el clero y los laicos cristianos y no cristianos aprecian mucho las obras realizadas por los 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s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alesianos, en particular por su atenci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n a la pastoral juvenil, por la misi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n que llevan a cabo al servicio de los m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s pobres y tambi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n por las escuelas de excelencia, que constituyen un buque insignia en el campo de la educaci</w:t>
      </w:r>
      <w:r>
        <w:rPr>
          <w:rStyle w:val="Ninguno"/>
          <w:rFonts w:ascii="Times Roman" w:hAnsi="Times Roman" w:hint="default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Ninguno"/>
          <w:rFonts w:ascii="Times Roman" w:hAnsi="Times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n de calidad para todos.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320" w:line="240" w:lineRule="auto"/>
        <w:ind w:left="0" w:right="0" w:firstLine="0"/>
        <w:jc w:val="both"/>
        <w:rPr>
          <w:rtl w:val="0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Todo esto me habla de la belleza del Evangelio que se transmite por todo el mundo, a menudo con la fuerza y el silencio de la caridad; me habla del carisma de Don Bosco y del gran valor de haber querido llegar a los rincones m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á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s remotos del mundo. No me canso de recordar en nuestra Familia Salesiana que hoy los hijos e hijas de Don Bosco est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á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n en 134 pa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ses (el 72% de los pa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ses del mundo), porque en su 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poca, cuando casi no hab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a salesianos, Don Bosco quer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a que un primer grupo fuera a Argentina para ayudar a los emigrantes italianos y luego llegar a los nativos. Si se hubiera quedado solo en Italia, la realidad del carisma de Don Bosco ser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a muy diferente hoy.</w:t>
      </w:r>
      <w:r>
        <w:rPr>
          <w:rStyle w:val="Ninguno"/>
          <w:rFonts w:ascii="Times Roman" w:cs="Times Roman" w:hAnsi="Times Roman" w:eastAsia="Times Roman"/>
          <w:sz w:val="24"/>
          <w:szCs w:val="24"/>
          <w:rtl w:val="0"/>
        </w:rPr>
        <w:br w:type="textWrapping"/>
        <w:br w:type="textWrapping"/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Termino con las palabras pronunciadas un d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a por un funcionario hind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ú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: "Si la religi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n cristiana puede producir hombres como el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Times Roman" w:hAnsi="Times Roman"/>
          <w:sz w:val="24"/>
          <w:szCs w:val="24"/>
          <w:rtl w:val="0"/>
        </w:rPr>
        <w:t xml:space="preserve">adre Mantovani,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lo puede ser</w:t>
      </w:r>
      <w:r>
        <w:rPr>
          <w:rStyle w:val="Ninguno"/>
          <w:rFonts w:ascii="Times Roman" w:hAnsi="Times Roman"/>
          <w:sz w:val="24"/>
          <w:szCs w:val="24"/>
          <w:rtl w:val="0"/>
          <w:lang w:val="it-IT"/>
        </w:rPr>
        <w:t xml:space="preserve"> divina</w:t>
      </w:r>
      <w:r>
        <w:rPr>
          <w:rStyle w:val="Ninguno"/>
          <w:rFonts w:ascii="Times Roman" w:hAnsi="Times Roman"/>
          <w:sz w:val="24"/>
          <w:szCs w:val="24"/>
          <w:rtl w:val="0"/>
          <w:lang w:val="ru-RU"/>
        </w:rPr>
        <w:t>"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.</w:t>
      </w:r>
      <w:r>
        <w:rPr>
          <w:rStyle w:val="Ninguno"/>
          <w:rFonts w:ascii="Times Roman" w:cs="Times Roman" w:hAnsi="Times Roman" w:eastAsia="Times Roman"/>
          <w:sz w:val="24"/>
          <w:szCs w:val="24"/>
          <w:rtl w:val="0"/>
        </w:rPr>
        <w:br w:type="textWrapping"/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lbertus Medium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inguno">
    <w:name w:val="Ninguno"/>
    <w:rPr>
      <w:lang w:val="it-IT"/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