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Italie - Santa Marie Troncatti FMA : Femme de foi, missionnaire, bâtisseuse de paix </w:t>
      </w:r>
    </w:p>
    <w:p>
      <w:pPr>
        <w:pStyle w:val="BodyText"/>
        <w:bidi w:val="0"/>
        <w:jc w:val="start"/>
        <w:rPr/>
      </w:pPr>
      <w:r>
        <w:rPr/>
        <w:t xml:space="preserve">18 octobre 2 025 </w:t>
      </w:r>
    </w:p>
    <w:p>
      <w:pPr>
        <w:pStyle w:val="BodyText"/>
        <w:bidi w:val="0"/>
        <w:jc w:val="start"/>
        <w:rPr/>
      </w:pPr>
      <w:r>
        <w:rPr/>
        <w:t>La vie de Sœur Marie Troncatti nous montre aujourd’hui que l’authenticité, le courage, le dévouement total et la capacité à construire des ponts ne sont pas des qualités abstraites, mais des choix concrets quotidiens. Chacun de nous a une contribution unique et irremplaçable à offrir. Nous sommes appelés à découvrir cette contribution spécifique et à la réaliser avec intelligence, courage et espoir. Non pas en imitant d’autres modèles, mais en tant que personnes authentiques qui, dans leur unicité, savent répondre aux défis de leur temps avec la même radicalité et le même dévouement qui caractérisaient Marie Troncatti : femme de foi, missionnaire, bâtisseuse de paix.</w:t>
      </w:r>
    </w:p>
    <w:p>
      <w:pPr>
        <w:pStyle w:val="BodyText"/>
        <w:bidi w:val="0"/>
        <w:jc w:val="start"/>
        <w:rPr/>
      </w:pPr>
      <w:r>
        <w:rPr/>
        <w:t>-        Père Fabio Attard, Sdb – Recteur Majeur</w:t>
      </w:r>
    </w:p>
    <w:p>
      <w:pPr>
        <w:pStyle w:val="BodyText"/>
        <w:bidi w:val="0"/>
        <w:jc w:val="start"/>
        <w:rPr/>
      </w:pPr>
      <w:r>
        <w:rPr>
          <w:rStyle w:val="Emphasis"/>
        </w:rPr>
        <w:t xml:space="preserve">(Discours – Ouverture des célébrations pour la canonisation de sœur Marie Troncatti, FMA) </w:t>
      </w:r>
    </w:p>
    <w:p>
      <w:pPr>
        <w:pStyle w:val="BodyText"/>
        <w:bidi w:val="0"/>
        <w:jc w:val="start"/>
        <w:rPr/>
      </w:pPr>
      <w:r>
        <w:rPr/>
        <w:drawing>
          <wp:inline distT="0" distB="0" distL="0" distR="0">
            <wp:extent cx="2590800" cy="2590800"/>
            <wp:effectExtent l="0" t="0" r="0" b="0"/>
            <wp:docPr id="1" name="Image1" descr="" title="Italie - Santa Marie Troncatti FMA : Femme de foi, missionnaire, bâtisseuse de paix">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Italie - Santa Marie Troncatti FMA : Femme de foi, missionnaire, bâtisseuse de paix">
                      <a:hlinkClick r:id="rId3"/>
                    </pic:cNvPr>
                    <pic:cNvPicPr>
                      <a:picLocks noChangeAspect="1" noChangeArrowheads="1"/>
                    </pic:cNvPicPr>
                  </pic:nvPicPr>
                  <pic:blipFill>
                    <a:blip r:embed="rId2"/>
                    <a:stretch>
                      <a:fillRect/>
                    </a:stretch>
                  </pic:blipFill>
                  <pic:spPr bwMode="auto">
                    <a:xfrm>
                      <a:off x="0" y="0"/>
                      <a:ext cx="2590800" cy="2590800"/>
                    </a:xfrm>
                    <a:prstGeom prst="rect">
                      <a:avLst/>
                    </a:prstGeom>
                    <a:ln w="9525">
                      <a:solidFill>
                        <a:srgbClr val="000080"/>
                      </a:solidFill>
                    </a:ln>
                  </pic:spPr>
                </pic:pic>
              </a:graphicData>
            </a:graphic>
          </wp:inline>
        </w:drawing>
      </w:r>
      <w:hyperlink r:id="rId4">
        <w:r>
          <w:rPr>
            <w:rStyle w:val="Hyperlink"/>
          </w:rPr>
          <w:t xml:space="preserve"> </w:t>
        </w:r>
      </w:hyperlink>
    </w:p>
    <w:p>
      <w:pPr>
        <w:pStyle w:val="BodyText"/>
        <w:bidi w:val="0"/>
        <w:jc w:val="start"/>
        <w:rPr/>
      </w:pPr>
      <w:r>
        <w:rPr>
          <w:rStyle w:val="Strong"/>
        </w:rPr>
        <w:t xml:space="preserve">(ANS – Rome) </w:t>
      </w:r>
      <w:r>
        <w:rPr/>
        <w:t>- La vie de Sainte Marie Troncatti, femme des montagnes devenue missionnaire en Amazonie, interpelle fortement notre époque. Son expérience, malgré la simplicité de ses origines, offre des réponses concrètes aux questions qui traversent notre époque : comment mener une vie qui ait du sens ? Comment exercer un leadership authentique ? Comment construire des ponts dans une société fragmentée ?</w:t>
      </w:r>
    </w:p>
    <w:p>
      <w:pPr>
        <w:pStyle w:val="BodyText"/>
        <w:bidi w:val="0"/>
        <w:jc w:val="start"/>
        <w:rPr/>
      </w:pPr>
      <w:r>
        <w:rPr>
          <w:rStyle w:val="Strong"/>
        </w:rPr>
        <w:t>LA COHÉRENCE COMME FONDEMENT DE L’ACTION</w:t>
      </w:r>
    </w:p>
    <w:p>
      <w:pPr>
        <w:pStyle w:val="BodyText"/>
        <w:bidi w:val="0"/>
        <w:jc w:val="start"/>
        <w:rPr/>
      </w:pPr>
      <w:r>
        <w:rPr/>
        <w:t>Marie a découvert sa vocation en lisant le Bulletin salésien. Ce fut une étincelle qui a déclenché une prise de conscience profonde, mûrissant en une décision qui allait orienter toute son existence. Ce choix a entraîné des coûts personnels importants, mais Marie avait compris une vérité essentielle : « On ne se donne qu’une seule fois et pour toujours ». Ce premier message nous interpelle directement : lorsque nous identifions ce qui donne un sens à nos actions, nous devons le vivre avec une cohérence totale, sans compromis qui en videraient la substance. Marie trouvait également un sens dans les actions quotidiennes apparemment marginales, nous enseignant que l’excellence ne consiste pas à accomplir des gestes extraordinaires, mais à assumer avec un dévouement extraordinaire les responsabilités ordinaires.</w:t>
      </w:r>
    </w:p>
    <w:p>
      <w:pPr>
        <w:pStyle w:val="BodyText"/>
        <w:bidi w:val="0"/>
        <w:jc w:val="start"/>
        <w:rPr/>
      </w:pPr>
      <w:r>
        <w:rPr>
          <w:rStyle w:val="Strong"/>
        </w:rPr>
        <w:t xml:space="preserve">LA PROACTIVITÉ COMME EXPRESSION DE LA RESPONSABILITÉ </w:t>
      </w:r>
    </w:p>
    <w:p>
      <w:pPr>
        <w:pStyle w:val="BodyText"/>
        <w:bidi w:val="0"/>
        <w:jc w:val="start"/>
        <w:rPr/>
      </w:pPr>
      <w:r>
        <w:rPr/>
        <w:t>« Allons-y, j’arrive tout de suite » était la réponse constante de Marie. À toute heure, dans toutes les conditions, elle se rendait disponible. Elle n’attendait pas passivement que les besoins se manifestent : elle les anticipait, les interceptait, les affrontait. Lorsqu’elle est arrivée en Équateur, elle a déclaré : « J’y vais de tout mon cœur : mes pensées sont toujours tournées vers la mission ». Ce « de tout mon cœur » représente un élément distinctif de l’action efficace : on n’agit pas avec tiédeur ou détachement. Quel que soit notre domaine de responsabilité, il exige un investissement total de notre énergie et de notre passion. Face aux résultats exceptionnels de ses soins médicaux, Marie restait lucide et humble : « C’est Dieu qui fait tout. Je prie et Il guérit. Je ne suis rien ». Cette prise de conscience nous renvoie à une vérité fondamentale : nous sommes des instruments au service de quelque chose de plus grand, des collaborateurs dans la promotion de contextes plus humains, plus sains et plus riches sur le plan relationnel. Son programme était clair : « Un grand cœur, un cœur de mère... un cœur plus bon que juste ». Dans un contexte souvent caractérisé par le cynisme et la dureté, cela représente un défi à contre-courant : agir avec générosité, avec une capacité de compréhension qui va au-delà de la simple application des règles, avec une disponibilité authentique à se donner pour le bien commun.</w:t>
      </w:r>
    </w:p>
    <w:p>
      <w:pPr>
        <w:pStyle w:val="BodyText"/>
        <w:bidi w:val="0"/>
        <w:jc w:val="start"/>
        <w:rPr>
          <w:rStyle w:val="Strong"/>
        </w:rPr>
      </w:pPr>
      <w:r>
        <w:rPr/>
      </w:r>
    </w:p>
    <w:p>
      <w:pPr>
        <w:pStyle w:val="BodyText"/>
        <w:bidi w:val="0"/>
        <w:jc w:val="start"/>
        <w:rPr/>
      </w:pPr>
      <w:r>
        <w:rPr>
          <w:rStyle w:val="Strong"/>
        </w:rPr>
        <w:t> </w:t>
      </w:r>
    </w:p>
    <w:p>
      <w:pPr>
        <w:pStyle w:val="BodyText"/>
        <w:bidi w:val="0"/>
        <w:jc w:val="start"/>
        <w:rPr/>
      </w:pPr>
      <w:r>
        <w:rPr>
          <w:rStyle w:val="Strong"/>
        </w:rPr>
        <w:t>LA CONSTRUCTION DE LA PAIX COMME CHOIX CONCRET</w:t>
      </w:r>
    </w:p>
    <w:p>
      <w:pPr>
        <w:pStyle w:val="BodyText"/>
        <w:bidi w:val="0"/>
        <w:jc w:val="start"/>
        <w:rPr/>
      </w:pPr>
      <w:r>
        <w:rPr/>
        <w:t>Dans la forêt amazonienne, Marie s’est retrouvée plongée dans des conflits violents entre colons et populations indigènes. Elle a délibérément choisi de jouer le rôle de médiatrice, d’instaurer le dialogue, d’offrir la réconciliation. Elle l’a fait concrètement, en soignant tout le monde sans distinction. Marie ne se présentait pas comme une figure sans limites. Elle reconnaissait honnêtement : « Je ne suis pas bonne, mais je veux être sainte ». Elle admettait son caractère impétueux et son , mais elle travaillait constamment à le transformer. Ce message est libérateur : il n’est pas nécessaire d’être parfait pour agir de manière significative. Il faut sincèrement vouloir grandir, s’améliorer, se transformer. Ce processus d’authenticité génère un témoignage crédible. Dans les différentes situations critiques, Marie communique une détermination qui est le fruit d’une personnalité mûre. Cette qualité nous interpelle de très près : à une époque caractérisée par des incertitudes et des peurs généralisées, il faut le courage de la cohérence. Non pas le courage de ceux qui sont inconscients, mais celui de ceux qui, bien que conscients des risques, choisissent d’agir selon leurs valeurs. Sa force puisait dans la dimension spirituelle, dans la prière, dans l’Eucharistie. Si nous voulons générer des transformations authentiques, nous devons cultiver cette dimension intérieure qui nous enracine et nous oriente.</w:t>
      </w:r>
    </w:p>
    <w:p>
      <w:pPr>
        <w:pStyle w:val="BodyText"/>
        <w:bidi w:val="0"/>
        <w:jc w:val="start"/>
        <w:rPr/>
      </w:pPr>
      <w:r>
        <w:rPr>
          <w:rStyle w:val="Strong"/>
        </w:rPr>
        <w:t>L’APPEL QUI RÉSONNE AUJOURD’HUI</w:t>
      </w:r>
    </w:p>
    <w:p>
      <w:pPr>
        <w:pStyle w:val="BodyText"/>
        <w:bidi w:val="0"/>
        <w:jc w:val="start"/>
        <w:rPr/>
      </w:pPr>
      <w:r>
        <w:rPr/>
        <w:t>Quand on lui amenait des enfants qui, selon la « loi de la forêt », devaient mourir, Marie proclamait : « Je le crierai moi-même aux quatre vents : amenez-les-moi tous ! Je serai leur mère ! ». Aujourd’hui, cette voix résonne comme un appel universel : nous sommes appelés à défendre la valeur de chaque personne, à lutter contre la culture du rejet, à témoigner que l’amour est plus fort que la haine, que la paix est possible, qu’il vaut la peine d’investir sa vie pour les autres. Marie a conclu son existence en affirmant : « Je n’ai rien d’autre à donner que moi-même ». Et cela a été plus que suffisant. Quand on donne tout avec authenticité, ce don porte des fruits qui dépassent toutes les attentes.</w:t>
      </w:r>
    </w:p>
    <w:p>
      <w:pPr>
        <w:pStyle w:val="Heading2"/>
        <w:bidi w:val="0"/>
        <w:jc w:val="start"/>
        <w:rPr/>
      </w:pPr>
      <w:r>
        <w:rPr/>
        <w:t xml:space="preserve">Italie - Santa Marie Troncatti FMA : Femme de foi, missionnaire, bâtisseuse de paix </w:t>
      </w:r>
    </w:p>
    <w:p>
      <w:pPr>
        <w:pStyle w:val="BodyText"/>
        <w:bidi w:val="0"/>
        <w:spacing w:before="0" w:after="0"/>
        <w:ind w:hanging="0" w:start="0" w:end="0"/>
        <w:jc w:val="start"/>
        <w:rPr/>
      </w:pPr>
      <w:r>
        <w:rPr/>
        <w:t xml:space="preserve">18 octobre 2025 </w:t>
      </w:r>
    </w:p>
    <w:p>
      <w:pPr>
        <w:pStyle w:val="BodyText"/>
        <w:bidi w:val="0"/>
        <w:jc w:val="start"/>
        <w:rPr/>
      </w:pPr>
      <w:r>
        <w:rPr/>
        <w:drawing>
          <wp:inline distT="0" distB="0" distL="0" distR="0">
            <wp:extent cx="2590800" cy="2590800"/>
            <wp:effectExtent l="0" t="0" r="0" b="0"/>
            <wp:docPr id="2" name="Image2" descr="" title="Italie - Santa Marie Troncatti FMA : Femme de foi, missionnaire, bâtisseuse de paix">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Italie - Santa Marie Troncatti FMA : Femme de foi, missionnaire, bâtisseuse de paix">
                      <a:hlinkClick r:id="rId6"/>
                    </pic:cNvPr>
                    <pic:cNvPicPr>
                      <a:picLocks noChangeAspect="1" noChangeArrowheads="1"/>
                    </pic:cNvPicPr>
                  </pic:nvPicPr>
                  <pic:blipFill>
                    <a:blip r:embed="rId5"/>
                    <a:stretch>
                      <a:fillRect/>
                    </a:stretch>
                  </pic:blipFill>
                  <pic:spPr bwMode="auto">
                    <a:xfrm>
                      <a:off x="0" y="0"/>
                      <a:ext cx="2590800" cy="2590800"/>
                    </a:xfrm>
                    <a:prstGeom prst="rect">
                      <a:avLst/>
                    </a:prstGeom>
                    <a:ln w="9525">
                      <a:solidFill>
                        <a:srgbClr val="000080"/>
                      </a:solidFill>
                    </a:ln>
                  </pic:spPr>
                </pic:pic>
              </a:graphicData>
            </a:graphic>
          </wp:inline>
        </w:drawing>
      </w:r>
      <w:hyperlink r:id="rId7">
        <w:r>
          <w:rPr>
            <w:rStyle w:val="Hyperlink"/>
          </w:rPr>
          <w:t xml:space="preserve"> </w:t>
        </w:r>
      </w:hyperlink>
    </w:p>
    <w:p>
      <w:pPr>
        <w:pStyle w:val="BodyText"/>
        <w:bidi w:val="0"/>
        <w:jc w:val="start"/>
        <w:rPr/>
      </w:pPr>
      <w:r>
        <w:rPr>
          <w:rStyle w:val="Strong"/>
        </w:rPr>
        <w:t xml:space="preserve">(ANS – Rome) </w:t>
      </w:r>
      <w:r>
        <w:rPr/>
        <w:t>- La vie de Sainte Marie Troncatti, femme des montagnes devenue missionnaire en Amazonie, interpelle fortement notre époque. Son expérience, malgré la simplicité de ses origines, offre des réponses concrètes aux questions qui traversent notre époque : comment mener une vie qui ait du sens ? Comment exercer un leadership authentique ? Comment construire des ponts dans une société fragmentée ?</w:t>
      </w:r>
    </w:p>
    <w:p>
      <w:pPr>
        <w:pStyle w:val="BodyText"/>
        <w:bidi w:val="0"/>
        <w:jc w:val="start"/>
        <w:rPr/>
      </w:pPr>
      <w:r>
        <w:rPr>
          <w:rStyle w:val="Strong"/>
        </w:rPr>
        <w:t>LA COHÉRENCE COMME FONDEMENT DE L’ACTION</w:t>
      </w:r>
    </w:p>
    <w:p>
      <w:pPr>
        <w:pStyle w:val="BodyText"/>
        <w:bidi w:val="0"/>
        <w:jc w:val="start"/>
        <w:rPr/>
      </w:pPr>
      <w:r>
        <w:rPr/>
        <w:t>Marie a découvert sa vocation en lisant le Bulletin salésien. Ce fut une étincelle qui a déclenché une prise de conscience profonde, mûrissant en une décision qui allait orienter toute son existence. Ce choix a entraîné des coûts personnels importants, mais Marie avait compris une vérité essentielle : « On ne se donne qu’une seule fois et pour toujours ». Ce premier message nous interpelle directement : lorsque nous identifions ce qui donne un sens à nos actions, nous devons le vivre avec une cohérence totale, sans compromis qui en videraient la substance. Marie trouvait également un sens dans les actions quotidiennes apparemment marginales, nous enseignant que l’excellence ne consiste pas à accomplir des gestes extraordinaires, mais à assumer avec un dévouement extraordinaire les responsabilités ordinaires.</w:t>
      </w:r>
    </w:p>
    <w:p>
      <w:pPr>
        <w:pStyle w:val="BodyText"/>
        <w:bidi w:val="0"/>
        <w:jc w:val="start"/>
        <w:rPr/>
      </w:pPr>
      <w:r>
        <w:rPr>
          <w:rStyle w:val="Strong"/>
        </w:rPr>
        <w:t xml:space="preserve">LA PROACTIVITÉ COMME EXPRESSION DE LA RESPONSABILITÉ </w:t>
      </w:r>
    </w:p>
    <w:p>
      <w:pPr>
        <w:pStyle w:val="BodyText"/>
        <w:bidi w:val="0"/>
        <w:jc w:val="start"/>
        <w:rPr/>
      </w:pPr>
      <w:r>
        <w:rPr/>
        <w:t>« Allons-y, j’arrive tout de suite » était la réponse constante de Marie. À toute heure, dans toutes les conditions, elle se rendait disponible. Elle n’attendait pas passivement que les besoins se manifestent : elle les anticipait, les interceptait, les affrontait. Lorsqu’elle est arrivée en Équateur, elle a déclaré : « J’y vais de tout mon cœur : mes pensées sont toujours tournées vers la mission ». Ce « de tout mon cœur » représente un élément distinctif de l’action efficace : on n’agit pas avec tiédeur ou détachement. Quel que soit notre domaine de responsabilité, il exige un investissement total de notre énergie et de notre passion. Face aux résultats exceptionnels de ses soins médicaux, Marie restait lucide et humble : « C’est Dieu qui fait tout. Je prie et Il guérit. Je ne suis rien ». Cette prise de conscience nous renvoie à une vérité fondamentale : nous sommes des instruments au service de quelque chose de plus grand, des collaborateurs dans la promotion de contextes plus humains, plus sains et plus riches sur le plan relationnel. Son programme était clair : « Un grand cœur, un cœur de mère... un cœur plus bon que juste ». Dans un contexte souvent caractérisé par le cynisme et la dureté, cela représente un défi à contre-courant : agir avec générosité, avec une capacité de compréhension qui va au-delà de la simple application des règles, avec une disponibilité authentique à se donner pour le bien commun.</w:t>
      </w:r>
    </w:p>
    <w:p>
      <w:pPr>
        <w:pStyle w:val="BodyText"/>
        <w:bidi w:val="0"/>
        <w:jc w:val="start"/>
        <w:rPr>
          <w:rStyle w:val="Strong"/>
        </w:rPr>
      </w:pPr>
      <w:r>
        <w:rPr/>
      </w:r>
    </w:p>
    <w:p>
      <w:pPr>
        <w:pStyle w:val="BodyText"/>
        <w:bidi w:val="0"/>
        <w:jc w:val="start"/>
        <w:rPr/>
      </w:pPr>
      <w:r>
        <w:rPr>
          <w:rStyle w:val="Strong"/>
        </w:rPr>
        <w:t> </w:t>
      </w:r>
    </w:p>
    <w:p>
      <w:pPr>
        <w:pStyle w:val="BodyText"/>
        <w:bidi w:val="0"/>
        <w:jc w:val="start"/>
        <w:rPr/>
      </w:pPr>
      <w:r>
        <w:rPr>
          <w:rStyle w:val="Strong"/>
        </w:rPr>
        <w:t>LA CONSTRUCTION DE LA PAIX COMME CHOIX CONCRET</w:t>
      </w:r>
    </w:p>
    <w:p>
      <w:pPr>
        <w:pStyle w:val="BodyText"/>
        <w:bidi w:val="0"/>
        <w:jc w:val="start"/>
        <w:rPr/>
      </w:pPr>
      <w:r>
        <w:rPr/>
        <w:t>Dans la forêt amazonienne, Marie s’est retrouvée plongée dans des conflits violents entre colons et populations indigènes. Elle a délibérément choisi de jouer le rôle de médiatrice, d’instaurer le dialogue, d’offrir la réconciliation. Elle l’a fait concrètement, en soignant tout le monde sans distinction. Marie ne se présentait pas comme une figure sans limites. Elle reconnaissait honnêtement : « Je ne suis pas bonne, mais je veux être sainte ». Elle admettait son caractère impétueux et son , mais elle travaillait constamment à le transformer. Ce message est libérateur : il n’est pas nécessaire d’être parfait pour agir de manière significative. Il faut sincèrement vouloir grandir, s’améliorer, se transformer. Ce processus d’authenticité génère un témoignage crédible. Dans les différentes situations critiques, Marie communique une détermination qui est le fruit d’une personnalité mûre. Cette qualité nous interpelle de très près : à une époque caractérisée par des incertitudes et des peurs généralisées, il faut le courage de la cohérence. Non pas le courage de ceux qui sont inconscients, mais celui de ceux qui, bien que conscients des risques, choisissent d’agir selon leurs valeurs. Sa force puisait dans la dimension spirituelle, dans la prière, dans l’Eucharistie. Si nous voulons générer des transformations authentiques, nous devons cultiver cette dimension intérieure qui nous enracine et nous oriente.</w:t>
      </w:r>
    </w:p>
    <w:p>
      <w:pPr>
        <w:pStyle w:val="BodyText"/>
        <w:bidi w:val="0"/>
        <w:jc w:val="start"/>
        <w:rPr/>
      </w:pPr>
      <w:r>
        <w:rPr>
          <w:rStyle w:val="Strong"/>
        </w:rPr>
        <w:t>L’APPEL QUI RÉSONNE AUJOURD’HUI</w:t>
      </w:r>
    </w:p>
    <w:p>
      <w:pPr>
        <w:pStyle w:val="BodyText"/>
        <w:bidi w:val="0"/>
        <w:jc w:val="start"/>
        <w:rPr/>
      </w:pPr>
      <w:r>
        <w:rPr/>
        <w:t>Quand on lui amenait des enfants qui, selon la « loi de la forêt », devaient mourir, Marie proclamait : « Je le crierai moi-même aux quatre vents : amenez-les-moi tous ! Je serai leur mère ! ». Aujourd’hui, cette voix résonne comme un appel universel : nous sommes appelés à défendre la valeur de chaque personne, à lutter contre la culture du rejet, à témoigner que l’amour est plus fort que la haine, que la paix est possible, qu’il vaut la peine d’investir sa vie pour les autres. Marie a conclu son existence en affirmant : « Je n’ai rien d’autre à donner que moi-même ». Et cela a été plus que suffisant. Quand on donne tout avec authenticité, ce don porte des fruits qui dépassent toutes les attentes.</w:t>
      </w:r>
    </w:p>
    <w:p>
      <w:pPr>
        <w:pStyle w:val="BodyText"/>
        <w:bidi w:val="0"/>
        <w:jc w:val="start"/>
        <w:rPr/>
      </w:pPr>
      <w:r>
        <w:rPr>
          <w:rStyle w:val="Strong"/>
        </w:rPr>
        <w:t>LE MESSAGE DE SŒUR MARIE TRONCATTI</w:t>
      </w:r>
    </w:p>
    <w:p>
      <w:pPr>
        <w:pStyle w:val="BodyText"/>
        <w:bidi w:val="0"/>
        <w:jc w:val="start"/>
        <w:rPr/>
      </w:pPr>
      <w:r>
        <w:rPr/>
        <w:t>La vie de Sœur Marie Troncatti nous montre aujourd’hui que l’authenticité, le courage, le dévouement total et la capacité à construire des ponts ne sont pas des qualités abstraites, mais des choix concrets quotidiens. Chacun de nous a une contribution unique et irremplaçable à offrir. Nous sommes appelés à découvrir cette contribution spécifique et à la réaliser avec intelligence, courage et espoir. Non pas en imitant d’autres modèles, mais en tant que personnes authentiques qui, dans leur unicité, savent répondre aux défis de leur temps avec la même radicalité et le même dévouement qui caractérisaient Marie Troncatti : femme de foi, missionnaire, bâtisseuse de paix.</w:t>
      </w:r>
    </w:p>
    <w:p>
      <w:pPr>
        <w:pStyle w:val="BodyText"/>
        <w:bidi w:val="0"/>
        <w:jc w:val="start"/>
        <w:rPr/>
      </w:pPr>
      <w:r>
        <w:rPr/>
        <w:t>-        Père Fabio Attard, Sdb – Recteur Majeur</w:t>
      </w:r>
    </w:p>
    <w:p>
      <w:pPr>
        <w:pStyle w:val="BodyText"/>
        <w:bidi w:val="0"/>
        <w:jc w:val="start"/>
        <w:rPr/>
      </w:pPr>
      <w:r>
        <w:rPr>
          <w:rStyle w:val="Emphasis"/>
        </w:rPr>
        <w:t xml:space="preserve">(Discours – Ouverture des célébrations pour la canonisation de sœur Marie Troncatti, FMA) </w:t>
      </w:r>
    </w:p>
    <w:p>
      <w:pPr>
        <w:pStyle w:val="BodyText"/>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infoans.org/media/k2/items/cache/84313c706b203722fc9984d8a43dd455_XL.jpg" TargetMode="External"/><Relationship Id="rId4" Type="http://schemas.openxmlformats.org/officeDocument/2006/relationships/hyperlink" Target="https://www.infoans.org/media/k2/items/cache/84313c706b203722fc9984d8a43dd455_XL.jpg" TargetMode="External"/><Relationship Id="rId5" Type="http://schemas.openxmlformats.org/officeDocument/2006/relationships/image" Target="media/image1.jpeg"/><Relationship Id="rId6" Type="http://schemas.openxmlformats.org/officeDocument/2006/relationships/hyperlink" Target="https://www.infoans.org/media/k2/items/cache/84313c706b203722fc9984d8a43dd455_XL.jpg" TargetMode="External"/><Relationship Id="rId7" Type="http://schemas.openxmlformats.org/officeDocument/2006/relationships/hyperlink" Target="https://www.infoans.org/media/k2/items/cache/84313c706b203722fc9984d8a43dd455_XL.jpg"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5</Pages>
  <Words>1893</Words>
  <Characters>9893</Characters>
  <CharactersWithSpaces>11789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2025-10-21T13:30:35Z</dcterms:created>
  <dc:creator>JBF</dc:creator>
  <dc:description/>
  <dc:language>en-AU</dc:language>
  <cp:lastModifiedBy>JBF</cp:lastModifiedBy>
  <dcterms:modified xsi:type="dcterms:W3CDTF">2025-10-21T13:31:11Z</dcterms:modified>
  <cp:revision>1</cp:revision>
  <dc:subject/>
  <dc:title/>
</cp:coreProperties>
</file>