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9756" w14:textId="77777777" w:rsidR="00E904BA" w:rsidRDefault="00E904BA" w:rsidP="00E904BA">
      <w:pPr>
        <w:rPr>
          <w:lang w:val="it-IT"/>
        </w:rPr>
      </w:pPr>
      <w:r>
        <w:rPr>
          <w:b/>
          <w:bCs/>
        </w:rPr>
        <w:t>RMG - « Éduquer et évangéliser aujourd'hui dans l'habitat numérique. Avec les jeunes, vers l'avenir : »  Quatrième Partie</w:t>
      </w:r>
    </w:p>
    <w:p w14:paraId="69B194B5" w14:textId="77777777" w:rsidR="00E904BA" w:rsidRDefault="00E904BA" w:rsidP="00E904BA">
      <w:r>
        <w:rPr>
          <w:b/>
          <w:bCs/>
        </w:rPr>
        <w:t>(ANS - Rome)</w:t>
      </w:r>
      <w:r>
        <w:t xml:space="preserve"> - La publication de la série d'articles du P. Gildásio Mendes, Conseiller Général pour la Communication Sociale, sur le thème « Éduquer et évangéliser aujourd'hui dans l'habitat numérique. Avec les jeunes, vers l'avenir, » se poursuit. Aujourd'hui est présentée la quatrième contribution qui vise à ouvrir une fenêtre sur notre vision du numérique dans le contexte des grandes transformations technologiques</w:t>
      </w:r>
    </w:p>
    <w:p w14:paraId="401B77A6" w14:textId="77777777" w:rsidR="00EF637C" w:rsidRPr="008222FE" w:rsidRDefault="00EF637C" w:rsidP="00EF637C">
      <w:pPr>
        <w:rPr>
          <w:rFonts w:ascii="Times New Roman" w:hAnsi="Times New Roman" w:cs="Times New Roman"/>
          <w:color w:val="FF0000"/>
          <w:sz w:val="24"/>
          <w:szCs w:val="24"/>
        </w:rPr>
      </w:pPr>
      <w:r w:rsidRPr="008222FE">
        <w:rPr>
          <w:rFonts w:ascii="Times New Roman" w:hAnsi="Times New Roman" w:cs="Times New Roman"/>
          <w:color w:val="FF0000"/>
          <w:sz w:val="24"/>
          <w:szCs w:val="24"/>
        </w:rPr>
        <w:t xml:space="preserve">Comment éduquer et évangéliser aujourd'hui dans l'habitat numérique ? Nombreux </w:t>
      </w:r>
      <w:r w:rsidR="004C4B16" w:rsidRPr="008222FE">
        <w:rPr>
          <w:rFonts w:ascii="Times New Roman" w:hAnsi="Times New Roman" w:cs="Times New Roman"/>
          <w:color w:val="FF0000"/>
          <w:sz w:val="24"/>
          <w:szCs w:val="24"/>
        </w:rPr>
        <w:t xml:space="preserve">d’entre </w:t>
      </w:r>
      <w:r w:rsidRPr="008222FE">
        <w:rPr>
          <w:rFonts w:ascii="Times New Roman" w:hAnsi="Times New Roman" w:cs="Times New Roman"/>
          <w:color w:val="FF0000"/>
          <w:sz w:val="24"/>
          <w:szCs w:val="24"/>
        </w:rPr>
        <w:t xml:space="preserve">nous </w:t>
      </w:r>
      <w:r w:rsidR="004C4B16" w:rsidRPr="008222FE">
        <w:rPr>
          <w:rFonts w:ascii="Times New Roman" w:hAnsi="Times New Roman" w:cs="Times New Roman"/>
          <w:color w:val="FF0000"/>
          <w:sz w:val="24"/>
          <w:szCs w:val="24"/>
        </w:rPr>
        <w:t xml:space="preserve">se </w:t>
      </w:r>
      <w:r w:rsidRPr="008222FE">
        <w:rPr>
          <w:rFonts w:ascii="Times New Roman" w:hAnsi="Times New Roman" w:cs="Times New Roman"/>
          <w:color w:val="FF0000"/>
          <w:sz w:val="24"/>
          <w:szCs w:val="24"/>
        </w:rPr>
        <w:t>pose</w:t>
      </w:r>
      <w:r w:rsidR="004C4B16" w:rsidRPr="008222FE">
        <w:rPr>
          <w:rFonts w:ascii="Times New Roman" w:hAnsi="Times New Roman" w:cs="Times New Roman"/>
          <w:color w:val="FF0000"/>
          <w:sz w:val="24"/>
          <w:szCs w:val="24"/>
        </w:rPr>
        <w:t>nt</w:t>
      </w:r>
      <w:r w:rsidRPr="008222FE">
        <w:rPr>
          <w:rFonts w:ascii="Times New Roman" w:hAnsi="Times New Roman" w:cs="Times New Roman"/>
          <w:color w:val="FF0000"/>
          <w:sz w:val="24"/>
          <w:szCs w:val="24"/>
        </w:rPr>
        <w:t xml:space="preserve"> cette question. L'Église et la Congrégation </w:t>
      </w:r>
      <w:r w:rsidR="004C4B16" w:rsidRPr="008222FE">
        <w:rPr>
          <w:rFonts w:ascii="Times New Roman" w:hAnsi="Times New Roman" w:cs="Times New Roman"/>
          <w:color w:val="FF0000"/>
          <w:sz w:val="24"/>
          <w:szCs w:val="24"/>
        </w:rPr>
        <w:t xml:space="preserve">Salésienne </w:t>
      </w:r>
      <w:r w:rsidRPr="008222FE">
        <w:rPr>
          <w:rFonts w:ascii="Times New Roman" w:hAnsi="Times New Roman" w:cs="Times New Roman"/>
          <w:color w:val="FF0000"/>
          <w:sz w:val="24"/>
          <w:szCs w:val="24"/>
        </w:rPr>
        <w:t>nous invitent à mieux connaître cet habitat et à l'évangéliser.</w:t>
      </w:r>
      <w:r w:rsidR="004C4B16" w:rsidRPr="008222FE">
        <w:rPr>
          <w:rFonts w:ascii="Times New Roman" w:hAnsi="Times New Roman" w:cs="Times New Roman"/>
          <w:color w:val="FF0000"/>
          <w:sz w:val="24"/>
          <w:szCs w:val="24"/>
        </w:rPr>
        <w:t xml:space="preserve"> </w:t>
      </w:r>
    </w:p>
    <w:p w14:paraId="78CA009B" w14:textId="77777777" w:rsidR="00EF637C" w:rsidRPr="008222FE" w:rsidRDefault="00EF637C" w:rsidP="00EF637C">
      <w:pPr>
        <w:rPr>
          <w:rFonts w:ascii="Times New Roman" w:hAnsi="Times New Roman" w:cs="Times New Roman"/>
          <w:color w:val="FF0000"/>
          <w:sz w:val="24"/>
          <w:szCs w:val="24"/>
        </w:rPr>
      </w:pPr>
      <w:r w:rsidRPr="008222FE">
        <w:rPr>
          <w:rFonts w:ascii="Times New Roman" w:hAnsi="Times New Roman" w:cs="Times New Roman"/>
          <w:color w:val="FF0000"/>
          <w:sz w:val="24"/>
          <w:szCs w:val="24"/>
        </w:rPr>
        <w:t xml:space="preserve">Aujourd'hui, pratiquement, Internet et les réseaux sociaux forment une nouvelle carte du monde des relations, de la politique, de l'économie et de la culture. </w:t>
      </w:r>
      <w:r w:rsidR="004C4B16" w:rsidRPr="008222FE">
        <w:rPr>
          <w:rFonts w:ascii="Times New Roman" w:hAnsi="Times New Roman" w:cs="Times New Roman"/>
          <w:color w:val="FF0000"/>
          <w:sz w:val="24"/>
          <w:szCs w:val="24"/>
        </w:rPr>
        <w:t xml:space="preserve">Habiter </w:t>
      </w:r>
      <w:r w:rsidRPr="008222FE">
        <w:rPr>
          <w:rFonts w:ascii="Times New Roman" w:hAnsi="Times New Roman" w:cs="Times New Roman"/>
          <w:color w:val="FF0000"/>
          <w:sz w:val="24"/>
          <w:szCs w:val="24"/>
        </w:rPr>
        <w:t>dans cet environnement en tant que chrétien et, surtout, évangéliser les gens n'est pas une tâche simple. Nous devons approfondir, connaître et élargir notre vision de ce qu'est cet univers numérique.</w:t>
      </w:r>
      <w:r w:rsidR="004C4B16" w:rsidRPr="008222FE">
        <w:rPr>
          <w:rFonts w:ascii="Times New Roman" w:hAnsi="Times New Roman" w:cs="Times New Roman"/>
          <w:color w:val="FF0000"/>
          <w:sz w:val="24"/>
          <w:szCs w:val="24"/>
        </w:rPr>
        <w:t xml:space="preserve"> </w:t>
      </w:r>
    </w:p>
    <w:p w14:paraId="78862A53" w14:textId="77777777" w:rsidR="00EF637C" w:rsidRPr="008222FE" w:rsidRDefault="00EF637C" w:rsidP="00EF637C">
      <w:pPr>
        <w:rPr>
          <w:rFonts w:ascii="Times New Roman" w:hAnsi="Times New Roman" w:cs="Times New Roman"/>
          <w:color w:val="FF0000"/>
          <w:sz w:val="24"/>
          <w:szCs w:val="24"/>
        </w:rPr>
      </w:pPr>
      <w:r w:rsidRPr="008222FE">
        <w:rPr>
          <w:rFonts w:ascii="Times New Roman" w:hAnsi="Times New Roman" w:cs="Times New Roman"/>
          <w:color w:val="FF0000"/>
          <w:sz w:val="24"/>
          <w:szCs w:val="24"/>
        </w:rPr>
        <w:t xml:space="preserve">Dans la quatrième partie de cette série, je voudrais vous présenter une vision plus large du numérique, où </w:t>
      </w:r>
      <w:r w:rsidR="004C4B16" w:rsidRPr="008222FE">
        <w:rPr>
          <w:rFonts w:ascii="Times New Roman" w:hAnsi="Times New Roman" w:cs="Times New Roman"/>
          <w:color w:val="FF0000"/>
          <w:sz w:val="24"/>
          <w:szCs w:val="24"/>
        </w:rPr>
        <w:t>l’I</w:t>
      </w:r>
      <w:r w:rsidRPr="008222FE">
        <w:rPr>
          <w:rFonts w:ascii="Times New Roman" w:hAnsi="Times New Roman" w:cs="Times New Roman"/>
          <w:color w:val="FF0000"/>
          <w:sz w:val="24"/>
          <w:szCs w:val="24"/>
        </w:rPr>
        <w:t>nternet, par exemple, n'est pas qu'un espace technologique numérique, et où la relation humaine dans les réseaux sociaux touche quelque chose de plus profond dans la personne humaine .</w:t>
      </w:r>
      <w:r w:rsidR="004C4B16" w:rsidRPr="008222FE">
        <w:rPr>
          <w:rFonts w:ascii="Times New Roman" w:hAnsi="Times New Roman" w:cs="Times New Roman"/>
          <w:color w:val="FF0000"/>
          <w:sz w:val="24"/>
          <w:szCs w:val="24"/>
        </w:rPr>
        <w:t xml:space="preserve"> </w:t>
      </w:r>
    </w:p>
    <w:p w14:paraId="3BC1BC4B"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color w:val="FF0000"/>
          <w:sz w:val="24"/>
          <w:szCs w:val="24"/>
        </w:rPr>
        <w:t xml:space="preserve">Le but de cette </w:t>
      </w:r>
      <w:r w:rsidR="004C4B16" w:rsidRPr="008222FE">
        <w:rPr>
          <w:rFonts w:ascii="Times New Roman" w:hAnsi="Times New Roman" w:cs="Times New Roman"/>
          <w:color w:val="FF0000"/>
          <w:sz w:val="24"/>
          <w:szCs w:val="24"/>
        </w:rPr>
        <w:t>quatrième partie</w:t>
      </w:r>
      <w:r w:rsidRPr="008222FE">
        <w:rPr>
          <w:rFonts w:ascii="Times New Roman" w:hAnsi="Times New Roman" w:cs="Times New Roman"/>
          <w:color w:val="FF0000"/>
          <w:sz w:val="24"/>
          <w:szCs w:val="24"/>
        </w:rPr>
        <w:t xml:space="preserve"> est d'ouvrir</w:t>
      </w:r>
      <w:r w:rsidRPr="008222FE">
        <w:rPr>
          <w:rFonts w:ascii="Times New Roman" w:hAnsi="Times New Roman" w:cs="Times New Roman"/>
          <w:sz w:val="24"/>
          <w:szCs w:val="24"/>
        </w:rPr>
        <w:t xml:space="preserve"> une fenêtre qui nous permet d'élargir notre vision du numérique dans le contexte des grandes transformations technologiques, en gardant la personne humaine comme protagoniste. Un tournant dans le monde numérique à partir de la dimension culturelle et rituelle des médias.</w:t>
      </w:r>
      <w:r w:rsidR="004C4B16" w:rsidRPr="008222FE">
        <w:rPr>
          <w:rFonts w:ascii="Times New Roman" w:hAnsi="Times New Roman" w:cs="Times New Roman"/>
          <w:sz w:val="24"/>
          <w:szCs w:val="24"/>
        </w:rPr>
        <w:t xml:space="preserve"> </w:t>
      </w:r>
    </w:p>
    <w:p w14:paraId="12615620"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Je voudrais commencer par quelques affirmations simples qui peuvent nous aider à aborder ce sujet.</w:t>
      </w:r>
      <w:r w:rsidR="004C4B16" w:rsidRPr="008222FE">
        <w:rPr>
          <w:rFonts w:ascii="Times New Roman" w:hAnsi="Times New Roman" w:cs="Times New Roman"/>
          <w:sz w:val="24"/>
          <w:szCs w:val="24"/>
        </w:rPr>
        <w:t xml:space="preserve"> </w:t>
      </w:r>
    </w:p>
    <w:p w14:paraId="3B31CB0A"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La maladie est associée à la réalité humaine. L'amour est l'expression d'un profond sentiment humain. La nourriture</w:t>
      </w:r>
      <w:r w:rsidR="004C4B16" w:rsidRPr="008222FE">
        <w:rPr>
          <w:rFonts w:ascii="Times New Roman" w:hAnsi="Times New Roman" w:cs="Times New Roman"/>
          <w:sz w:val="24"/>
          <w:szCs w:val="24"/>
        </w:rPr>
        <w:t xml:space="preserve">, </w:t>
      </w:r>
      <w:r w:rsidRPr="008222FE">
        <w:rPr>
          <w:rFonts w:ascii="Times New Roman" w:hAnsi="Times New Roman" w:cs="Times New Roman"/>
          <w:sz w:val="24"/>
          <w:szCs w:val="24"/>
        </w:rPr>
        <w:t>la musique, le football, la façon dont nous nous habillons, la façon dont nous célébrons un anniversaire ou une fête religieuse sont des expressions humaines et culturelles. La mort est une expression de la réalité anthropologique.</w:t>
      </w:r>
      <w:r w:rsidR="004C4B16" w:rsidRPr="008222FE">
        <w:rPr>
          <w:rFonts w:ascii="Times New Roman" w:hAnsi="Times New Roman" w:cs="Times New Roman"/>
          <w:sz w:val="24"/>
          <w:szCs w:val="24"/>
        </w:rPr>
        <w:t xml:space="preserve"> </w:t>
      </w:r>
    </w:p>
    <w:p w14:paraId="00470811"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Cette prémisse est fondamentale pour comprendre que la communication dans toutes ses dimensions - au niveau interpersonnel, social, communautaire, virtuel - a pour racine centrale la personne humaine insérée dans sa culture et ses rituels, qui révèlent la force et la richesse de l'humain. De plus, cette vision du virtuel, </w:t>
      </w:r>
      <w:r w:rsidR="006B4662" w:rsidRPr="008222FE">
        <w:rPr>
          <w:rFonts w:ascii="Times New Roman" w:hAnsi="Times New Roman" w:cs="Times New Roman"/>
          <w:sz w:val="24"/>
          <w:szCs w:val="24"/>
        </w:rPr>
        <w:t xml:space="preserve">à </w:t>
      </w:r>
      <w:r w:rsidRPr="008222FE">
        <w:rPr>
          <w:rFonts w:ascii="Times New Roman" w:hAnsi="Times New Roman" w:cs="Times New Roman"/>
          <w:sz w:val="24"/>
          <w:szCs w:val="24"/>
        </w:rPr>
        <w:t>part</w:t>
      </w:r>
      <w:r w:rsidR="006B4662" w:rsidRPr="008222FE">
        <w:rPr>
          <w:rFonts w:ascii="Times New Roman" w:hAnsi="Times New Roman" w:cs="Times New Roman"/>
          <w:sz w:val="24"/>
          <w:szCs w:val="24"/>
        </w:rPr>
        <w:t xml:space="preserve">ir </w:t>
      </w:r>
      <w:r w:rsidRPr="008222FE">
        <w:rPr>
          <w:rFonts w:ascii="Times New Roman" w:hAnsi="Times New Roman" w:cs="Times New Roman"/>
          <w:sz w:val="24"/>
          <w:szCs w:val="24"/>
        </w:rPr>
        <w:t xml:space="preserve">d'une notion plus large de l'humain, </w:t>
      </w:r>
      <w:r w:rsidR="006B4662" w:rsidRPr="008222FE">
        <w:rPr>
          <w:rFonts w:ascii="Times New Roman" w:hAnsi="Times New Roman" w:cs="Times New Roman"/>
          <w:sz w:val="24"/>
          <w:szCs w:val="24"/>
        </w:rPr>
        <w:t xml:space="preserve">nous aide à </w:t>
      </w:r>
      <w:r w:rsidRPr="008222FE">
        <w:rPr>
          <w:rFonts w:ascii="Times New Roman" w:hAnsi="Times New Roman" w:cs="Times New Roman"/>
          <w:sz w:val="24"/>
          <w:szCs w:val="24"/>
        </w:rPr>
        <w:t>éviter un certain dualisme entre la personne et le numérique, la réalité physique et la réalité virtuelle, le</w:t>
      </w:r>
      <w:r w:rsidR="006B4662" w:rsidRPr="008222FE">
        <w:rPr>
          <w:rFonts w:ascii="Times New Roman" w:hAnsi="Times New Roman" w:cs="Times New Roman"/>
          <w:sz w:val="24"/>
          <w:szCs w:val="24"/>
        </w:rPr>
        <w:t xml:space="preserve"> hors ligne et l'en ligne.  </w:t>
      </w:r>
    </w:p>
    <w:p w14:paraId="400D27F4"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Cette vision plus large de la virtualisation du point de vue anthropologique nous offre une manière plus large d'interpréter notre temps et </w:t>
      </w:r>
      <w:r w:rsidR="006B4662" w:rsidRPr="008222FE">
        <w:rPr>
          <w:rFonts w:ascii="Times New Roman" w:hAnsi="Times New Roman" w:cs="Times New Roman"/>
          <w:sz w:val="24"/>
          <w:szCs w:val="24"/>
        </w:rPr>
        <w:t>l’</w:t>
      </w:r>
      <w:r w:rsidRPr="008222FE">
        <w:rPr>
          <w:rFonts w:ascii="Times New Roman" w:hAnsi="Times New Roman" w:cs="Times New Roman"/>
          <w:sz w:val="24"/>
          <w:szCs w:val="24"/>
        </w:rPr>
        <w:t xml:space="preserve">espace réel virtuel, changeant </w:t>
      </w:r>
      <w:r w:rsidR="006B4662" w:rsidRPr="008222FE">
        <w:rPr>
          <w:rFonts w:ascii="Times New Roman" w:hAnsi="Times New Roman" w:cs="Times New Roman"/>
          <w:sz w:val="24"/>
          <w:szCs w:val="24"/>
        </w:rPr>
        <w:t xml:space="preserve">dont </w:t>
      </w:r>
      <w:r w:rsidRPr="008222FE">
        <w:rPr>
          <w:rFonts w:ascii="Times New Roman" w:hAnsi="Times New Roman" w:cs="Times New Roman"/>
          <w:sz w:val="24"/>
          <w:szCs w:val="24"/>
        </w:rPr>
        <w:t>no</w:t>
      </w:r>
      <w:r w:rsidR="006B4662" w:rsidRPr="008222FE">
        <w:rPr>
          <w:rFonts w:ascii="Times New Roman" w:hAnsi="Times New Roman" w:cs="Times New Roman"/>
          <w:sz w:val="24"/>
          <w:szCs w:val="24"/>
        </w:rPr>
        <w:t xml:space="preserve">tre façon d’évaluer </w:t>
      </w:r>
      <w:r w:rsidRPr="008222FE">
        <w:rPr>
          <w:rFonts w:ascii="Times New Roman" w:hAnsi="Times New Roman" w:cs="Times New Roman"/>
          <w:sz w:val="24"/>
          <w:szCs w:val="24"/>
        </w:rPr>
        <w:t xml:space="preserve">parfois, par exemple, l'addiction à internet, la dichotomie entre travail à distance ou </w:t>
      </w:r>
      <w:r w:rsidR="006B4662" w:rsidRPr="008222FE">
        <w:rPr>
          <w:rFonts w:ascii="Times New Roman" w:hAnsi="Times New Roman" w:cs="Times New Roman"/>
          <w:sz w:val="24"/>
          <w:szCs w:val="24"/>
        </w:rPr>
        <w:t xml:space="preserve">en </w:t>
      </w:r>
      <w:r w:rsidRPr="008222FE">
        <w:rPr>
          <w:rFonts w:ascii="Times New Roman" w:hAnsi="Times New Roman" w:cs="Times New Roman"/>
          <w:sz w:val="24"/>
          <w:szCs w:val="24"/>
        </w:rPr>
        <w:t>présent</w:t>
      </w:r>
      <w:r w:rsidR="006B4662" w:rsidRPr="008222FE">
        <w:rPr>
          <w:rFonts w:ascii="Times New Roman" w:hAnsi="Times New Roman" w:cs="Times New Roman"/>
          <w:sz w:val="24"/>
          <w:szCs w:val="24"/>
        </w:rPr>
        <w:t>iel</w:t>
      </w:r>
      <w:r w:rsidRPr="008222FE">
        <w:rPr>
          <w:rFonts w:ascii="Times New Roman" w:hAnsi="Times New Roman" w:cs="Times New Roman"/>
          <w:sz w:val="24"/>
          <w:szCs w:val="24"/>
        </w:rPr>
        <w:t xml:space="preserve">, </w:t>
      </w:r>
      <w:r w:rsidR="006B4662" w:rsidRPr="008222FE">
        <w:rPr>
          <w:rFonts w:ascii="Times New Roman" w:hAnsi="Times New Roman" w:cs="Times New Roman"/>
          <w:sz w:val="24"/>
          <w:szCs w:val="24"/>
        </w:rPr>
        <w:t>l’</w:t>
      </w:r>
      <w:r w:rsidRPr="008222FE">
        <w:rPr>
          <w:rFonts w:ascii="Times New Roman" w:hAnsi="Times New Roman" w:cs="Times New Roman"/>
          <w:sz w:val="24"/>
          <w:szCs w:val="24"/>
        </w:rPr>
        <w:t>éducation</w:t>
      </w:r>
      <w:r w:rsidR="006B4662" w:rsidRPr="008222FE">
        <w:rPr>
          <w:rFonts w:ascii="Times New Roman" w:hAnsi="Times New Roman" w:cs="Times New Roman"/>
          <w:sz w:val="24"/>
          <w:szCs w:val="24"/>
        </w:rPr>
        <w:t xml:space="preserve"> à travers </w:t>
      </w:r>
      <w:r w:rsidRPr="008222FE">
        <w:rPr>
          <w:rFonts w:ascii="Times New Roman" w:hAnsi="Times New Roman" w:cs="Times New Roman"/>
          <w:sz w:val="24"/>
          <w:szCs w:val="24"/>
        </w:rPr>
        <w:t>des méthodes nouvelles ou traditionnelles.</w:t>
      </w:r>
      <w:r w:rsidR="006B4662" w:rsidRPr="008222FE">
        <w:rPr>
          <w:rFonts w:ascii="Times New Roman" w:hAnsi="Times New Roman" w:cs="Times New Roman"/>
          <w:sz w:val="24"/>
          <w:szCs w:val="24"/>
        </w:rPr>
        <w:t xml:space="preserve"> </w:t>
      </w:r>
    </w:p>
    <w:p w14:paraId="53C282D3"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Ce</w:t>
      </w:r>
      <w:r w:rsidR="006B4662" w:rsidRPr="008222FE">
        <w:rPr>
          <w:rFonts w:ascii="Times New Roman" w:hAnsi="Times New Roman" w:cs="Times New Roman"/>
          <w:sz w:val="24"/>
          <w:szCs w:val="24"/>
        </w:rPr>
        <w:t xml:space="preserve"> thème </w:t>
      </w:r>
      <w:r w:rsidRPr="008222FE">
        <w:rPr>
          <w:rFonts w:ascii="Times New Roman" w:hAnsi="Times New Roman" w:cs="Times New Roman"/>
          <w:sz w:val="24"/>
          <w:szCs w:val="24"/>
        </w:rPr>
        <w:t>mérite un</w:t>
      </w:r>
      <w:r w:rsidR="006B4662" w:rsidRPr="008222FE">
        <w:rPr>
          <w:rFonts w:ascii="Times New Roman" w:hAnsi="Times New Roman" w:cs="Times New Roman"/>
          <w:sz w:val="24"/>
          <w:szCs w:val="24"/>
        </w:rPr>
        <w:t xml:space="preserve"> approfondissement à part</w:t>
      </w:r>
      <w:r w:rsidRPr="008222FE">
        <w:rPr>
          <w:rFonts w:ascii="Times New Roman" w:hAnsi="Times New Roman" w:cs="Times New Roman"/>
          <w:sz w:val="24"/>
          <w:szCs w:val="24"/>
        </w:rPr>
        <w:t>. Je voudrais juste introduire quelques points qui nous aident à élargir la vision du virtuel à partir des rituels humains, des symboles, de l'art, de la cuisine, du mythe.</w:t>
      </w:r>
      <w:r w:rsidR="006B4662" w:rsidRPr="008222FE">
        <w:rPr>
          <w:rFonts w:ascii="Times New Roman" w:hAnsi="Times New Roman" w:cs="Times New Roman"/>
          <w:sz w:val="24"/>
          <w:szCs w:val="24"/>
        </w:rPr>
        <w:t xml:space="preserve"> </w:t>
      </w:r>
    </w:p>
    <w:p w14:paraId="6821AFF1"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lastRenderedPageBreak/>
        <w:t xml:space="preserve">Personnellement, je définis </w:t>
      </w:r>
      <w:r w:rsidR="006B4662" w:rsidRPr="008222FE">
        <w:rPr>
          <w:rFonts w:ascii="Times New Roman" w:hAnsi="Times New Roman" w:cs="Times New Roman"/>
          <w:sz w:val="24"/>
          <w:szCs w:val="24"/>
        </w:rPr>
        <w:t>l’</w:t>
      </w:r>
      <w:r w:rsidRPr="008222FE">
        <w:rPr>
          <w:rFonts w:ascii="Times New Roman" w:hAnsi="Times New Roman" w:cs="Times New Roman"/>
          <w:sz w:val="24"/>
          <w:szCs w:val="24"/>
        </w:rPr>
        <w:t xml:space="preserve">Internet comme un vaste réseau de rituels humains et culturels. Sur </w:t>
      </w:r>
      <w:r w:rsidR="006B4662" w:rsidRPr="008222FE">
        <w:rPr>
          <w:rFonts w:ascii="Times New Roman" w:hAnsi="Times New Roman" w:cs="Times New Roman"/>
          <w:sz w:val="24"/>
          <w:szCs w:val="24"/>
        </w:rPr>
        <w:t xml:space="preserve">l’Internet, </w:t>
      </w:r>
      <w:r w:rsidRPr="008222FE">
        <w:rPr>
          <w:rFonts w:ascii="Times New Roman" w:hAnsi="Times New Roman" w:cs="Times New Roman"/>
          <w:sz w:val="24"/>
          <w:szCs w:val="24"/>
        </w:rPr>
        <w:t xml:space="preserve">on trouve de l'art, de la cuisine, de la politique, de la mode, du sport, de la musique, des films, du shopping, des relations entre les gens, des informations sur la vie quotidienne, des contenus religieux, des rites de </w:t>
      </w:r>
      <w:r w:rsidR="00A645F4" w:rsidRPr="008222FE">
        <w:rPr>
          <w:rFonts w:ascii="Times New Roman" w:hAnsi="Times New Roman" w:cs="Times New Roman"/>
          <w:sz w:val="24"/>
          <w:szCs w:val="24"/>
        </w:rPr>
        <w:t xml:space="preserve">la </w:t>
      </w:r>
      <w:r w:rsidRPr="008222FE">
        <w:rPr>
          <w:rFonts w:ascii="Times New Roman" w:hAnsi="Times New Roman" w:cs="Times New Roman"/>
          <w:sz w:val="24"/>
          <w:szCs w:val="24"/>
        </w:rPr>
        <w:t xml:space="preserve">vie et de </w:t>
      </w:r>
      <w:r w:rsidR="00A645F4" w:rsidRPr="008222FE">
        <w:rPr>
          <w:rFonts w:ascii="Times New Roman" w:hAnsi="Times New Roman" w:cs="Times New Roman"/>
          <w:sz w:val="24"/>
          <w:szCs w:val="24"/>
        </w:rPr>
        <w:t xml:space="preserve">la </w:t>
      </w:r>
      <w:r w:rsidRPr="008222FE">
        <w:rPr>
          <w:rFonts w:ascii="Times New Roman" w:hAnsi="Times New Roman" w:cs="Times New Roman"/>
          <w:sz w:val="24"/>
          <w:szCs w:val="24"/>
        </w:rPr>
        <w:t xml:space="preserve">mort. </w:t>
      </w:r>
      <w:r w:rsidR="00A645F4" w:rsidRPr="008222FE">
        <w:rPr>
          <w:rFonts w:ascii="Times New Roman" w:hAnsi="Times New Roman" w:cs="Times New Roman"/>
          <w:sz w:val="24"/>
          <w:szCs w:val="24"/>
        </w:rPr>
        <w:t xml:space="preserve">La personne humaine </w:t>
      </w:r>
      <w:r w:rsidRPr="008222FE">
        <w:rPr>
          <w:rFonts w:ascii="Times New Roman" w:hAnsi="Times New Roman" w:cs="Times New Roman"/>
          <w:sz w:val="24"/>
          <w:szCs w:val="24"/>
        </w:rPr>
        <w:t>communique parce qu'</w:t>
      </w:r>
      <w:r w:rsidR="00C43998" w:rsidRPr="008222FE">
        <w:rPr>
          <w:rFonts w:ascii="Times New Roman" w:hAnsi="Times New Roman" w:cs="Times New Roman"/>
          <w:sz w:val="24"/>
          <w:szCs w:val="24"/>
        </w:rPr>
        <w:t>elle</w:t>
      </w:r>
      <w:r w:rsidRPr="008222FE">
        <w:rPr>
          <w:rFonts w:ascii="Times New Roman" w:hAnsi="Times New Roman" w:cs="Times New Roman"/>
          <w:sz w:val="24"/>
          <w:szCs w:val="24"/>
        </w:rPr>
        <w:t xml:space="preserve"> est toujours à la recherche d'un sens, d'une manière d'exprimer sa liberté et ses rêves.</w:t>
      </w:r>
      <w:r w:rsidR="00C43998" w:rsidRPr="008222FE">
        <w:rPr>
          <w:rFonts w:ascii="Times New Roman" w:hAnsi="Times New Roman" w:cs="Times New Roman"/>
          <w:sz w:val="24"/>
          <w:szCs w:val="24"/>
        </w:rPr>
        <w:t xml:space="preserve"> </w:t>
      </w:r>
    </w:p>
    <w:p w14:paraId="6F67A1D7" w14:textId="77777777" w:rsidR="00EF637C" w:rsidRPr="008222FE" w:rsidRDefault="00C43998" w:rsidP="00EF637C">
      <w:pPr>
        <w:rPr>
          <w:rFonts w:ascii="Times New Roman" w:hAnsi="Times New Roman" w:cs="Times New Roman"/>
          <w:sz w:val="24"/>
          <w:szCs w:val="24"/>
        </w:rPr>
      </w:pPr>
      <w:r w:rsidRPr="008222FE">
        <w:rPr>
          <w:rFonts w:ascii="Times New Roman" w:hAnsi="Times New Roman" w:cs="Times New Roman"/>
          <w:sz w:val="24"/>
          <w:szCs w:val="24"/>
        </w:rPr>
        <w:t xml:space="preserve">On </w:t>
      </w:r>
      <w:r w:rsidR="00EF637C" w:rsidRPr="008222FE">
        <w:rPr>
          <w:rFonts w:ascii="Times New Roman" w:hAnsi="Times New Roman" w:cs="Times New Roman"/>
          <w:sz w:val="24"/>
          <w:szCs w:val="24"/>
        </w:rPr>
        <w:t xml:space="preserve">propose une interprétation du numérique à partir de phénomènes anthropologiques et culturels, </w:t>
      </w:r>
      <w:r w:rsidRPr="008222FE">
        <w:rPr>
          <w:rFonts w:ascii="Times New Roman" w:hAnsi="Times New Roman" w:cs="Times New Roman"/>
          <w:sz w:val="24"/>
          <w:szCs w:val="24"/>
        </w:rPr>
        <w:t xml:space="preserve">tels que </w:t>
      </w:r>
      <w:r w:rsidR="00EF637C" w:rsidRPr="008222FE">
        <w:rPr>
          <w:rFonts w:ascii="Times New Roman" w:hAnsi="Times New Roman" w:cs="Times New Roman"/>
          <w:sz w:val="24"/>
          <w:szCs w:val="24"/>
        </w:rPr>
        <w:t xml:space="preserve">le langage et ses codes, comme éléments fondamentaux de la communication numérique, les symboles comme métaphore du langage numérique, les rituels sociaux de la vie quotidienne (dialogue, rencontres, </w:t>
      </w:r>
      <w:r w:rsidRPr="008222FE">
        <w:rPr>
          <w:rFonts w:ascii="Times New Roman" w:hAnsi="Times New Roman" w:cs="Times New Roman"/>
          <w:sz w:val="24"/>
          <w:szCs w:val="24"/>
        </w:rPr>
        <w:t>réunions</w:t>
      </w:r>
      <w:r w:rsidR="00EF637C" w:rsidRPr="008222FE">
        <w:rPr>
          <w:rFonts w:ascii="Times New Roman" w:hAnsi="Times New Roman" w:cs="Times New Roman"/>
          <w:sz w:val="24"/>
          <w:szCs w:val="24"/>
        </w:rPr>
        <w:t>) comme une façon d'établir l'interactivité. Dans la grande mosaïque du monde en ligne, on retrouve un véritable réseau d'éléments socioculturels caractéristiques des personnes.</w:t>
      </w:r>
      <w:r w:rsidRPr="008222FE">
        <w:rPr>
          <w:rFonts w:ascii="Times New Roman" w:hAnsi="Times New Roman" w:cs="Times New Roman"/>
          <w:sz w:val="24"/>
          <w:szCs w:val="24"/>
        </w:rPr>
        <w:t xml:space="preserve"> </w:t>
      </w:r>
    </w:p>
    <w:p w14:paraId="75B8A785"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Quand </w:t>
      </w:r>
      <w:r w:rsidR="00C43998" w:rsidRPr="008222FE">
        <w:rPr>
          <w:rFonts w:ascii="Times New Roman" w:hAnsi="Times New Roman" w:cs="Times New Roman"/>
          <w:sz w:val="24"/>
          <w:szCs w:val="24"/>
        </w:rPr>
        <w:t>nous</w:t>
      </w:r>
      <w:r w:rsidRPr="008222FE">
        <w:rPr>
          <w:rFonts w:ascii="Times New Roman" w:hAnsi="Times New Roman" w:cs="Times New Roman"/>
          <w:sz w:val="24"/>
          <w:szCs w:val="24"/>
        </w:rPr>
        <w:t xml:space="preserve"> parl</w:t>
      </w:r>
      <w:r w:rsidR="00C43998" w:rsidRPr="008222FE">
        <w:rPr>
          <w:rFonts w:ascii="Times New Roman" w:hAnsi="Times New Roman" w:cs="Times New Roman"/>
          <w:sz w:val="24"/>
          <w:szCs w:val="24"/>
        </w:rPr>
        <w:t>ons</w:t>
      </w:r>
      <w:r w:rsidRPr="008222FE">
        <w:rPr>
          <w:rFonts w:ascii="Times New Roman" w:hAnsi="Times New Roman" w:cs="Times New Roman"/>
          <w:sz w:val="24"/>
          <w:szCs w:val="24"/>
        </w:rPr>
        <w:t xml:space="preserve"> de mode, de nourriture, de musique, de jeux, </w:t>
      </w:r>
      <w:r w:rsidR="00C43998" w:rsidRPr="008222FE">
        <w:rPr>
          <w:rFonts w:ascii="Times New Roman" w:hAnsi="Times New Roman" w:cs="Times New Roman"/>
          <w:sz w:val="24"/>
          <w:szCs w:val="24"/>
        </w:rPr>
        <w:t xml:space="preserve">nous parlons </w:t>
      </w:r>
      <w:r w:rsidRPr="008222FE">
        <w:rPr>
          <w:rFonts w:ascii="Times New Roman" w:hAnsi="Times New Roman" w:cs="Times New Roman"/>
          <w:sz w:val="24"/>
          <w:szCs w:val="24"/>
        </w:rPr>
        <w:t xml:space="preserve">d'aspects anthropologiques, c'est-à-dire comment comprendre la personne au sein de sa culture. L'ethnographie numérique et la </w:t>
      </w:r>
      <w:proofErr w:type="spellStart"/>
      <w:r w:rsidRPr="008222FE">
        <w:rPr>
          <w:rFonts w:ascii="Times New Roman" w:hAnsi="Times New Roman" w:cs="Times New Roman"/>
          <w:sz w:val="24"/>
          <w:szCs w:val="24"/>
        </w:rPr>
        <w:t>netnographie</w:t>
      </w:r>
      <w:proofErr w:type="spellEnd"/>
      <w:r w:rsidRPr="008222FE">
        <w:rPr>
          <w:rFonts w:ascii="Times New Roman" w:hAnsi="Times New Roman" w:cs="Times New Roman"/>
          <w:sz w:val="24"/>
          <w:szCs w:val="24"/>
        </w:rPr>
        <w:t xml:space="preserve"> constituent l'un des segments de recherche en pleine croissance dans ce domaine.</w:t>
      </w:r>
      <w:r w:rsidR="00C43998" w:rsidRPr="008222FE">
        <w:rPr>
          <w:rFonts w:ascii="Times New Roman" w:hAnsi="Times New Roman" w:cs="Times New Roman"/>
          <w:sz w:val="24"/>
          <w:szCs w:val="24"/>
        </w:rPr>
        <w:t xml:space="preserve"> </w:t>
      </w:r>
    </w:p>
    <w:p w14:paraId="47FF813E" w14:textId="77777777" w:rsidR="00EF637C" w:rsidRPr="008222FE" w:rsidRDefault="00C43998" w:rsidP="00EF637C">
      <w:pPr>
        <w:rPr>
          <w:rFonts w:ascii="Times New Roman" w:hAnsi="Times New Roman" w:cs="Times New Roman"/>
          <w:sz w:val="24"/>
          <w:szCs w:val="24"/>
        </w:rPr>
      </w:pPr>
      <w:r w:rsidRPr="008222FE">
        <w:rPr>
          <w:rFonts w:ascii="Times New Roman" w:hAnsi="Times New Roman" w:cs="Times New Roman"/>
          <w:sz w:val="24"/>
          <w:szCs w:val="24"/>
        </w:rPr>
        <w:t xml:space="preserve">La </w:t>
      </w:r>
      <w:r w:rsidR="00EF637C" w:rsidRPr="008222FE">
        <w:rPr>
          <w:rFonts w:ascii="Times New Roman" w:hAnsi="Times New Roman" w:cs="Times New Roman"/>
          <w:sz w:val="24"/>
          <w:szCs w:val="24"/>
        </w:rPr>
        <w:t>manière dont les gens ont utilisé les médias sociaux pendant la crise d</w:t>
      </w:r>
      <w:r w:rsidRPr="008222FE">
        <w:rPr>
          <w:rFonts w:ascii="Times New Roman" w:hAnsi="Times New Roman" w:cs="Times New Roman"/>
          <w:sz w:val="24"/>
          <w:szCs w:val="24"/>
        </w:rPr>
        <w:t xml:space="preserve">e </w:t>
      </w:r>
      <w:r w:rsidR="00EF637C" w:rsidRPr="008222FE">
        <w:rPr>
          <w:rFonts w:ascii="Times New Roman" w:hAnsi="Times New Roman" w:cs="Times New Roman"/>
          <w:sz w:val="24"/>
          <w:szCs w:val="24"/>
        </w:rPr>
        <w:t xml:space="preserve">Covid-19, </w:t>
      </w:r>
      <w:r w:rsidRPr="008222FE">
        <w:rPr>
          <w:rFonts w:ascii="Times New Roman" w:hAnsi="Times New Roman" w:cs="Times New Roman"/>
          <w:sz w:val="24"/>
          <w:szCs w:val="24"/>
        </w:rPr>
        <w:t xml:space="preserve">aussi bien </w:t>
      </w:r>
      <w:r w:rsidR="00EF637C" w:rsidRPr="008222FE">
        <w:rPr>
          <w:rFonts w:ascii="Times New Roman" w:hAnsi="Times New Roman" w:cs="Times New Roman"/>
          <w:sz w:val="24"/>
          <w:szCs w:val="24"/>
        </w:rPr>
        <w:t xml:space="preserve">pour trouver des informations, pour aider les autres, et pour exprimer leur douleur et leur solidarité avec les proches des victimes, </w:t>
      </w:r>
      <w:r w:rsidRPr="008222FE">
        <w:rPr>
          <w:rFonts w:ascii="Times New Roman" w:hAnsi="Times New Roman" w:cs="Times New Roman"/>
          <w:sz w:val="24"/>
          <w:szCs w:val="24"/>
        </w:rPr>
        <w:t>que</w:t>
      </w:r>
      <w:r w:rsidR="00EF637C" w:rsidRPr="008222FE">
        <w:rPr>
          <w:rFonts w:ascii="Times New Roman" w:hAnsi="Times New Roman" w:cs="Times New Roman"/>
          <w:sz w:val="24"/>
          <w:szCs w:val="24"/>
        </w:rPr>
        <w:t xml:space="preserve"> pour l'inquiétude inhérente au virus</w:t>
      </w:r>
      <w:r w:rsidRPr="008222FE">
        <w:rPr>
          <w:rFonts w:ascii="Times New Roman" w:hAnsi="Times New Roman" w:cs="Times New Roman"/>
          <w:sz w:val="24"/>
          <w:szCs w:val="24"/>
        </w:rPr>
        <w:t>, est intéressante à cet égard, et elle mériterait des recherches et des études plus approfondies</w:t>
      </w:r>
      <w:r w:rsidR="00EF637C" w:rsidRPr="008222FE">
        <w:rPr>
          <w:rFonts w:ascii="Times New Roman" w:hAnsi="Times New Roman" w:cs="Times New Roman"/>
          <w:sz w:val="24"/>
          <w:szCs w:val="24"/>
        </w:rPr>
        <w:t xml:space="preserve">. </w:t>
      </w:r>
      <w:r w:rsidRPr="008222FE">
        <w:rPr>
          <w:rFonts w:ascii="Times New Roman" w:hAnsi="Times New Roman" w:cs="Times New Roman"/>
          <w:sz w:val="24"/>
          <w:szCs w:val="24"/>
        </w:rPr>
        <w:t>Par conséquent</w:t>
      </w:r>
      <w:r w:rsidR="00EF637C" w:rsidRPr="008222FE">
        <w:rPr>
          <w:rFonts w:ascii="Times New Roman" w:hAnsi="Times New Roman" w:cs="Times New Roman"/>
          <w:sz w:val="24"/>
          <w:szCs w:val="24"/>
        </w:rPr>
        <w:t xml:space="preserve">, un phénomène humain (la maladie) est devenu un motif d'intérêt à communiquer, </w:t>
      </w:r>
      <w:r w:rsidRPr="008222FE">
        <w:rPr>
          <w:rFonts w:ascii="Times New Roman" w:hAnsi="Times New Roman" w:cs="Times New Roman"/>
          <w:sz w:val="24"/>
          <w:szCs w:val="24"/>
        </w:rPr>
        <w:t>pour</w:t>
      </w:r>
      <w:r w:rsidR="00EF637C" w:rsidRPr="008222FE">
        <w:rPr>
          <w:rFonts w:ascii="Times New Roman" w:hAnsi="Times New Roman" w:cs="Times New Roman"/>
          <w:sz w:val="24"/>
          <w:szCs w:val="24"/>
        </w:rPr>
        <w:t xml:space="preserve"> être en ligne, participer à la communauté virtuelle.</w:t>
      </w:r>
      <w:r w:rsidRPr="008222FE">
        <w:rPr>
          <w:rFonts w:ascii="Times New Roman" w:hAnsi="Times New Roman" w:cs="Times New Roman"/>
          <w:sz w:val="24"/>
          <w:szCs w:val="24"/>
        </w:rPr>
        <w:t xml:space="preserve"> </w:t>
      </w:r>
    </w:p>
    <w:p w14:paraId="300DFEF7"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Pour cela, nous devons considérer Internet comme faisant partie de notre vie, comme une expression et une extension des rituels humains. Je pense qu'à partir de ces rituels, de ces éléments anthropologiques et culturels, on peut mieux comprendre ce qui se passe dans l'univers de la communication et dans le changement du monde. De plus, nous sommes invités à accompagner l'évolution de la technologie. Par exemple, la 5G apportera un autre grand changement dans la manière de communiquer, surtout en permettant un accès plus rapide et avec une plus grande capacité de gestion des données et des informations.</w:t>
      </w:r>
      <w:r w:rsidR="00A40E87" w:rsidRPr="008222FE">
        <w:rPr>
          <w:rFonts w:ascii="Times New Roman" w:hAnsi="Times New Roman" w:cs="Times New Roman"/>
          <w:sz w:val="24"/>
          <w:szCs w:val="24"/>
        </w:rPr>
        <w:t xml:space="preserve"> </w:t>
      </w:r>
    </w:p>
    <w:p w14:paraId="23FB2299"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L'Internet mobile </w:t>
      </w:r>
      <w:r w:rsidR="00A40E87" w:rsidRPr="008222FE">
        <w:rPr>
          <w:rFonts w:ascii="Times New Roman" w:hAnsi="Times New Roman" w:cs="Times New Roman"/>
          <w:sz w:val="24"/>
          <w:szCs w:val="24"/>
        </w:rPr>
        <w:t xml:space="preserve">est en croissance </w:t>
      </w:r>
      <w:r w:rsidRPr="008222FE">
        <w:rPr>
          <w:rFonts w:ascii="Times New Roman" w:hAnsi="Times New Roman" w:cs="Times New Roman"/>
          <w:sz w:val="24"/>
          <w:szCs w:val="24"/>
        </w:rPr>
        <w:t>partout dans le monde. Le monde de la communication est, en soi, simple. Cependant, compte tenu de la rapidité de la transformation numérique, il est toujours important d</w:t>
      </w:r>
      <w:r w:rsidR="00A40E87" w:rsidRPr="008222FE">
        <w:rPr>
          <w:rFonts w:ascii="Times New Roman" w:hAnsi="Times New Roman" w:cs="Times New Roman"/>
          <w:sz w:val="24"/>
          <w:szCs w:val="24"/>
        </w:rPr>
        <w:t xml:space="preserve">’accompagner </w:t>
      </w:r>
      <w:r w:rsidRPr="008222FE">
        <w:rPr>
          <w:rFonts w:ascii="Times New Roman" w:hAnsi="Times New Roman" w:cs="Times New Roman"/>
          <w:sz w:val="24"/>
          <w:szCs w:val="24"/>
        </w:rPr>
        <w:t xml:space="preserve">et donner une réponse pédagogique à la nouveauté qui existe et </w:t>
      </w:r>
      <w:r w:rsidR="00A40E87" w:rsidRPr="008222FE">
        <w:rPr>
          <w:rFonts w:ascii="Times New Roman" w:hAnsi="Times New Roman" w:cs="Times New Roman"/>
          <w:sz w:val="24"/>
          <w:szCs w:val="24"/>
        </w:rPr>
        <w:t xml:space="preserve">qui existera </w:t>
      </w:r>
      <w:r w:rsidRPr="008222FE">
        <w:rPr>
          <w:rFonts w:ascii="Times New Roman" w:hAnsi="Times New Roman" w:cs="Times New Roman"/>
          <w:sz w:val="24"/>
          <w:szCs w:val="24"/>
        </w:rPr>
        <w:t>dans ce domaine.</w:t>
      </w:r>
    </w:p>
    <w:p w14:paraId="746B0B64"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Je pense que le dialogue entre éducation et numérique est fondamental pour la nouvelle génération et les générations futures</w:t>
      </w:r>
      <w:r w:rsidR="008222FE" w:rsidRPr="008222FE">
        <w:rPr>
          <w:rFonts w:ascii="Times New Roman" w:hAnsi="Times New Roman" w:cs="Times New Roman"/>
          <w:sz w:val="24"/>
          <w:szCs w:val="24"/>
        </w:rPr>
        <w:t xml:space="preserve">, car </w:t>
      </w:r>
      <w:r w:rsidRPr="008222FE">
        <w:rPr>
          <w:rFonts w:ascii="Times New Roman" w:hAnsi="Times New Roman" w:cs="Times New Roman"/>
          <w:sz w:val="24"/>
          <w:szCs w:val="24"/>
        </w:rPr>
        <w:t>la vision anthropologique du numérique est importante pour l'éducation aujourd'hui</w:t>
      </w:r>
      <w:r w:rsidR="008222FE" w:rsidRPr="008222FE">
        <w:rPr>
          <w:rFonts w:ascii="Times New Roman" w:hAnsi="Times New Roman" w:cs="Times New Roman"/>
          <w:sz w:val="24"/>
          <w:szCs w:val="24"/>
        </w:rPr>
        <w:t>.</w:t>
      </w:r>
      <w:r w:rsidRPr="008222FE">
        <w:rPr>
          <w:rFonts w:ascii="Times New Roman" w:hAnsi="Times New Roman" w:cs="Times New Roman"/>
          <w:sz w:val="24"/>
          <w:szCs w:val="24"/>
        </w:rPr>
        <w:t xml:space="preserve"> Une vision anthropologique de l'environnement numérique permet de s'ouvrir à un dialogue systémique, humain et culturel</w:t>
      </w:r>
      <w:r w:rsidR="008222FE" w:rsidRPr="008222FE">
        <w:rPr>
          <w:rFonts w:ascii="Times New Roman" w:hAnsi="Times New Roman" w:cs="Times New Roman"/>
          <w:sz w:val="24"/>
          <w:szCs w:val="24"/>
        </w:rPr>
        <w:t>,</w:t>
      </w:r>
      <w:r w:rsidRPr="008222FE">
        <w:rPr>
          <w:rFonts w:ascii="Times New Roman" w:hAnsi="Times New Roman" w:cs="Times New Roman"/>
          <w:sz w:val="24"/>
          <w:szCs w:val="24"/>
        </w:rPr>
        <w:t xml:space="preserve"> avec la dynamique des technologies et de l'environnement numérique.</w:t>
      </w:r>
      <w:r w:rsidR="008222FE" w:rsidRPr="008222FE">
        <w:rPr>
          <w:rFonts w:ascii="Times New Roman" w:hAnsi="Times New Roman" w:cs="Times New Roman"/>
          <w:sz w:val="24"/>
          <w:szCs w:val="24"/>
        </w:rPr>
        <w:t xml:space="preserve"> </w:t>
      </w:r>
    </w:p>
    <w:p w14:paraId="49A0E3EE"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Je crois, comme je l'ai déjà dit, que les gens recherchent des réseaux sociaux pour partager des éléments de leur vie qui sont typiquement des expressions culturelles telles que la cuisine, la musique, la mode, la peinture, la littérature, les jeux, la création de groupes pour socialiser, les </w:t>
      </w:r>
      <w:r w:rsidR="008222FE" w:rsidRPr="008222FE">
        <w:rPr>
          <w:rFonts w:ascii="Times New Roman" w:hAnsi="Times New Roman" w:cs="Times New Roman"/>
          <w:sz w:val="24"/>
          <w:szCs w:val="24"/>
        </w:rPr>
        <w:lastRenderedPageBreak/>
        <w:t>relations d’</w:t>
      </w:r>
      <w:r w:rsidRPr="008222FE">
        <w:rPr>
          <w:rFonts w:ascii="Times New Roman" w:hAnsi="Times New Roman" w:cs="Times New Roman"/>
          <w:sz w:val="24"/>
          <w:szCs w:val="24"/>
        </w:rPr>
        <w:t>amitié, les affectio</w:t>
      </w:r>
      <w:r w:rsidR="008222FE" w:rsidRPr="008222FE">
        <w:rPr>
          <w:rFonts w:ascii="Times New Roman" w:hAnsi="Times New Roman" w:cs="Times New Roman"/>
          <w:sz w:val="24"/>
          <w:szCs w:val="24"/>
        </w:rPr>
        <w:t>ns, la sexualité, l'expérience d</w:t>
      </w:r>
      <w:r w:rsidRPr="008222FE">
        <w:rPr>
          <w:rFonts w:ascii="Times New Roman" w:hAnsi="Times New Roman" w:cs="Times New Roman"/>
          <w:sz w:val="24"/>
          <w:szCs w:val="24"/>
        </w:rPr>
        <w:t>es rites de la vie et de la mort. En d'autres termes, Internet est le grand environnement où les gens vivent les rituels qui font partie de leur vie ordinaire.</w:t>
      </w:r>
    </w:p>
    <w:p w14:paraId="3C54EAD1"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Les réseaux sociaux sont comme une extension de la vie faite de rituels. Sans ces rituels, </w:t>
      </w:r>
      <w:r w:rsidR="008222FE" w:rsidRPr="008222FE">
        <w:rPr>
          <w:rFonts w:ascii="Times New Roman" w:hAnsi="Times New Roman" w:cs="Times New Roman"/>
          <w:sz w:val="24"/>
          <w:szCs w:val="24"/>
        </w:rPr>
        <w:t xml:space="preserve">Internet </w:t>
      </w:r>
      <w:r w:rsidRPr="008222FE">
        <w:rPr>
          <w:rFonts w:ascii="Times New Roman" w:hAnsi="Times New Roman" w:cs="Times New Roman"/>
          <w:sz w:val="24"/>
          <w:szCs w:val="24"/>
        </w:rPr>
        <w:t>serait vide, il n'aurait aucun charme pour nouer des relations ou même surfer. Les rituels de la vie, de la culture et de la société alimentent l'univers virtuel.</w:t>
      </w:r>
      <w:r w:rsidR="008222FE" w:rsidRPr="008222FE">
        <w:rPr>
          <w:rFonts w:ascii="Times New Roman" w:hAnsi="Times New Roman" w:cs="Times New Roman"/>
          <w:sz w:val="24"/>
          <w:szCs w:val="24"/>
        </w:rPr>
        <w:t xml:space="preserve"> </w:t>
      </w:r>
    </w:p>
    <w:p w14:paraId="20C12719"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Qu'est-ce qu'Amazon a fait ? Il a organisé en ligne les produits et les choses que l'on trouve généralement dans les magasins. Quel est l'un des grands succès de </w:t>
      </w:r>
      <w:proofErr w:type="spellStart"/>
      <w:r w:rsidRPr="008222FE">
        <w:rPr>
          <w:rFonts w:ascii="Times New Roman" w:hAnsi="Times New Roman" w:cs="Times New Roman"/>
          <w:sz w:val="24"/>
          <w:szCs w:val="24"/>
        </w:rPr>
        <w:t>Tik</w:t>
      </w:r>
      <w:proofErr w:type="spellEnd"/>
      <w:r w:rsidRPr="008222FE">
        <w:rPr>
          <w:rFonts w:ascii="Times New Roman" w:hAnsi="Times New Roman" w:cs="Times New Roman"/>
          <w:sz w:val="24"/>
          <w:szCs w:val="24"/>
        </w:rPr>
        <w:t xml:space="preserve"> Tok ?</w:t>
      </w:r>
      <w:r w:rsidR="008222FE" w:rsidRPr="008222FE">
        <w:rPr>
          <w:rFonts w:ascii="Times New Roman" w:hAnsi="Times New Roman" w:cs="Times New Roman"/>
          <w:sz w:val="24"/>
          <w:szCs w:val="24"/>
        </w:rPr>
        <w:t xml:space="preserve"> La c</w:t>
      </w:r>
      <w:r w:rsidRPr="008222FE">
        <w:rPr>
          <w:rFonts w:ascii="Times New Roman" w:hAnsi="Times New Roman" w:cs="Times New Roman"/>
          <w:sz w:val="24"/>
          <w:szCs w:val="24"/>
        </w:rPr>
        <w:t xml:space="preserve">ommunication à travers des sketches d'action, qui donne la liberté d'exprimer les rituels de la vie quotidienne, comme la danse, dans le monde virtuel. Qu'est-ce qui fait bouger Spotify ? </w:t>
      </w:r>
      <w:r w:rsidR="008222FE" w:rsidRPr="008222FE">
        <w:rPr>
          <w:rFonts w:ascii="Times New Roman" w:hAnsi="Times New Roman" w:cs="Times New Roman"/>
          <w:sz w:val="24"/>
          <w:szCs w:val="24"/>
        </w:rPr>
        <w:t>La m</w:t>
      </w:r>
      <w:r w:rsidRPr="008222FE">
        <w:rPr>
          <w:rFonts w:ascii="Times New Roman" w:hAnsi="Times New Roman" w:cs="Times New Roman"/>
          <w:sz w:val="24"/>
          <w:szCs w:val="24"/>
        </w:rPr>
        <w:t xml:space="preserve">usique, expression artistique, culturelle, rituelle. Qu'a fait Spotify ? </w:t>
      </w:r>
      <w:r w:rsidR="008222FE" w:rsidRPr="008222FE">
        <w:rPr>
          <w:rFonts w:ascii="Times New Roman" w:hAnsi="Times New Roman" w:cs="Times New Roman"/>
          <w:sz w:val="24"/>
          <w:szCs w:val="24"/>
        </w:rPr>
        <w:t>Il a r</w:t>
      </w:r>
      <w:r w:rsidRPr="008222FE">
        <w:rPr>
          <w:rFonts w:ascii="Times New Roman" w:hAnsi="Times New Roman" w:cs="Times New Roman"/>
          <w:sz w:val="24"/>
          <w:szCs w:val="24"/>
        </w:rPr>
        <w:t>end</w:t>
      </w:r>
      <w:r w:rsidR="008222FE" w:rsidRPr="008222FE">
        <w:rPr>
          <w:rFonts w:ascii="Times New Roman" w:hAnsi="Times New Roman" w:cs="Times New Roman"/>
          <w:sz w:val="24"/>
          <w:szCs w:val="24"/>
        </w:rPr>
        <w:t xml:space="preserve">u </w:t>
      </w:r>
      <w:r w:rsidRPr="008222FE">
        <w:rPr>
          <w:rFonts w:ascii="Times New Roman" w:hAnsi="Times New Roman" w:cs="Times New Roman"/>
          <w:sz w:val="24"/>
          <w:szCs w:val="24"/>
        </w:rPr>
        <w:t>la musique disponible en ligne.</w:t>
      </w:r>
      <w:r w:rsidR="008222FE" w:rsidRPr="008222FE">
        <w:rPr>
          <w:rFonts w:ascii="Times New Roman" w:hAnsi="Times New Roman" w:cs="Times New Roman"/>
          <w:sz w:val="24"/>
          <w:szCs w:val="24"/>
        </w:rPr>
        <w:t xml:space="preserve"> </w:t>
      </w:r>
    </w:p>
    <w:p w14:paraId="2D05B563"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 De toute évidence, une fois la musique numérisée et avec les nouvelles dynamiques virtuelles (comme </w:t>
      </w:r>
      <w:r w:rsidR="00C958EF">
        <w:rPr>
          <w:rFonts w:ascii="Times New Roman" w:hAnsi="Times New Roman" w:cs="Times New Roman"/>
          <w:sz w:val="24"/>
          <w:szCs w:val="24"/>
        </w:rPr>
        <w:t>l’</w:t>
      </w:r>
      <w:r w:rsidRPr="008222FE">
        <w:rPr>
          <w:rFonts w:ascii="Times New Roman" w:hAnsi="Times New Roman" w:cs="Times New Roman"/>
          <w:sz w:val="24"/>
          <w:szCs w:val="24"/>
        </w:rPr>
        <w:t xml:space="preserve">hyperlien), la technologie a favorisé la vitesse, la capacité d'organiser les fichiers, les données, l'interactivité, l'instantanéité et </w:t>
      </w:r>
      <w:r w:rsidR="008222FE" w:rsidRPr="008222FE">
        <w:rPr>
          <w:rFonts w:ascii="Times New Roman" w:hAnsi="Times New Roman" w:cs="Times New Roman"/>
          <w:sz w:val="24"/>
          <w:szCs w:val="24"/>
        </w:rPr>
        <w:t xml:space="preserve">elle </w:t>
      </w:r>
      <w:r w:rsidRPr="008222FE">
        <w:rPr>
          <w:rFonts w:ascii="Times New Roman" w:hAnsi="Times New Roman" w:cs="Times New Roman"/>
          <w:sz w:val="24"/>
          <w:szCs w:val="24"/>
        </w:rPr>
        <w:t>a rendu tout accessible à toute personne connectée en ligne.</w:t>
      </w:r>
      <w:r w:rsidR="008222FE" w:rsidRPr="008222FE">
        <w:rPr>
          <w:rFonts w:ascii="Times New Roman" w:hAnsi="Times New Roman" w:cs="Times New Roman"/>
          <w:sz w:val="24"/>
          <w:szCs w:val="24"/>
        </w:rPr>
        <w:t xml:space="preserve"> </w:t>
      </w:r>
    </w:p>
    <w:p w14:paraId="4F0C5F7F"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Au niveau du dialogue entre pédagogie et numérique, j</w:t>
      </w:r>
      <w:r w:rsidR="008222FE" w:rsidRPr="008222FE">
        <w:rPr>
          <w:rFonts w:ascii="Times New Roman" w:hAnsi="Times New Roman" w:cs="Times New Roman"/>
          <w:sz w:val="24"/>
          <w:szCs w:val="24"/>
        </w:rPr>
        <w:t xml:space="preserve">e souligne </w:t>
      </w:r>
      <w:r w:rsidRPr="008222FE">
        <w:rPr>
          <w:rFonts w:ascii="Times New Roman" w:hAnsi="Times New Roman" w:cs="Times New Roman"/>
          <w:sz w:val="24"/>
          <w:szCs w:val="24"/>
        </w:rPr>
        <w:t xml:space="preserve">l'importance du jeu et de l'art. L'art (musique, théâtre, danse, peinture) et le jeu offrent des éléments de psychodynamique, des aspects d'intelligence multiple et de neurosciences, ainsi que des aspects esthétiques et techniques. La structure technique de l'art offre, par exemple, des données numériques et géométriques, esthétiques, en plus de toute sa richesse psychologique et pédagogique ; </w:t>
      </w:r>
      <w:r w:rsidR="008222FE" w:rsidRPr="008222FE">
        <w:rPr>
          <w:rFonts w:ascii="Times New Roman" w:hAnsi="Times New Roman" w:cs="Times New Roman"/>
          <w:sz w:val="24"/>
          <w:szCs w:val="24"/>
        </w:rPr>
        <w:t xml:space="preserve">elle </w:t>
      </w:r>
      <w:r w:rsidRPr="008222FE">
        <w:rPr>
          <w:rFonts w:ascii="Times New Roman" w:hAnsi="Times New Roman" w:cs="Times New Roman"/>
          <w:sz w:val="24"/>
          <w:szCs w:val="24"/>
        </w:rPr>
        <w:t>propose des éléments techniques tels que le design, les interfaces, les systèmes, les éléments géométriques contenus dans les outils et espaces virtuels et les structures psychologiques, cognitives, affectives et neurologiques.</w:t>
      </w:r>
    </w:p>
    <w:p w14:paraId="28B85E62"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Je crois aussi que la présence de l'éducateur, à travers les relations humaines, donne la capacité de créer des liens d'amitié</w:t>
      </w:r>
      <w:r w:rsidR="008222FE" w:rsidRPr="008222FE">
        <w:rPr>
          <w:rFonts w:ascii="Times New Roman" w:hAnsi="Times New Roman" w:cs="Times New Roman"/>
          <w:sz w:val="24"/>
          <w:szCs w:val="24"/>
        </w:rPr>
        <w:t xml:space="preserve"> ; elle </w:t>
      </w:r>
      <w:r w:rsidRPr="008222FE">
        <w:rPr>
          <w:rFonts w:ascii="Times New Roman" w:hAnsi="Times New Roman" w:cs="Times New Roman"/>
          <w:sz w:val="24"/>
          <w:szCs w:val="24"/>
        </w:rPr>
        <w:t>doit être associée aux visions de la psychologie humaine, à l'intelligence émotionnelle dans les expressions de la sensibilité et de l'intuition humaines. La relation humaine est donc fondamentale pour l'éducation.</w:t>
      </w:r>
      <w:r w:rsidR="008222FE" w:rsidRPr="008222FE">
        <w:rPr>
          <w:rFonts w:ascii="Times New Roman" w:hAnsi="Times New Roman" w:cs="Times New Roman"/>
          <w:sz w:val="24"/>
          <w:szCs w:val="24"/>
        </w:rPr>
        <w:t xml:space="preserve"> </w:t>
      </w:r>
    </w:p>
    <w:p w14:paraId="4409A7DF" w14:textId="77777777" w:rsidR="00EF637C" w:rsidRPr="008222FE" w:rsidRDefault="00EF637C" w:rsidP="00EF637C">
      <w:pPr>
        <w:rPr>
          <w:rFonts w:ascii="Times New Roman" w:hAnsi="Times New Roman" w:cs="Times New Roman"/>
          <w:sz w:val="24"/>
          <w:szCs w:val="24"/>
        </w:rPr>
      </w:pPr>
      <w:r w:rsidRPr="008222FE">
        <w:rPr>
          <w:rFonts w:ascii="Times New Roman" w:hAnsi="Times New Roman" w:cs="Times New Roman"/>
          <w:sz w:val="24"/>
          <w:szCs w:val="24"/>
        </w:rPr>
        <w:t xml:space="preserve">L'engagement pour un dialogue intégré entre la personne humaine et le monde numérique </w:t>
      </w:r>
      <w:r w:rsidR="008222FE" w:rsidRPr="008222FE">
        <w:rPr>
          <w:rFonts w:ascii="Times New Roman" w:hAnsi="Times New Roman" w:cs="Times New Roman"/>
          <w:sz w:val="24"/>
          <w:szCs w:val="24"/>
        </w:rPr>
        <w:t>demandera</w:t>
      </w:r>
      <w:r w:rsidRPr="008222FE">
        <w:rPr>
          <w:rFonts w:ascii="Times New Roman" w:hAnsi="Times New Roman" w:cs="Times New Roman"/>
          <w:sz w:val="24"/>
          <w:szCs w:val="24"/>
        </w:rPr>
        <w:t xml:space="preserve"> toujours un regard large, ouvert et interdisciplinaire. Cette attitude permettra un dialogue interdisciplinaire, indispensable à notre époque.</w:t>
      </w:r>
      <w:r w:rsidR="008222FE" w:rsidRPr="008222FE">
        <w:rPr>
          <w:rFonts w:ascii="Times New Roman" w:hAnsi="Times New Roman" w:cs="Times New Roman"/>
          <w:sz w:val="24"/>
          <w:szCs w:val="24"/>
        </w:rPr>
        <w:t xml:space="preserve"> </w:t>
      </w:r>
    </w:p>
    <w:p w14:paraId="417A00C9" w14:textId="77777777" w:rsidR="004F1129" w:rsidRPr="008222FE" w:rsidRDefault="00EF637C" w:rsidP="00EF637C">
      <w:pPr>
        <w:rPr>
          <w:rFonts w:ascii="Times New Roman" w:hAnsi="Times New Roman" w:cs="Times New Roman"/>
          <w:color w:val="FF0000"/>
          <w:sz w:val="24"/>
          <w:szCs w:val="24"/>
        </w:rPr>
      </w:pPr>
      <w:r w:rsidRPr="008222FE">
        <w:rPr>
          <w:rFonts w:ascii="Times New Roman" w:hAnsi="Times New Roman" w:cs="Times New Roman"/>
          <w:color w:val="FF0000"/>
          <w:sz w:val="24"/>
          <w:szCs w:val="24"/>
        </w:rPr>
        <w:t xml:space="preserve">Dans la </w:t>
      </w:r>
      <w:r w:rsidR="008222FE" w:rsidRPr="008222FE">
        <w:rPr>
          <w:rFonts w:ascii="Times New Roman" w:hAnsi="Times New Roman" w:cs="Times New Roman"/>
          <w:color w:val="FF0000"/>
          <w:sz w:val="24"/>
          <w:szCs w:val="24"/>
        </w:rPr>
        <w:t xml:space="preserve">cinquième </w:t>
      </w:r>
      <w:r w:rsidRPr="008222FE">
        <w:rPr>
          <w:rFonts w:ascii="Times New Roman" w:hAnsi="Times New Roman" w:cs="Times New Roman"/>
          <w:color w:val="FF0000"/>
          <w:sz w:val="24"/>
          <w:szCs w:val="24"/>
        </w:rPr>
        <w:t xml:space="preserve">partie de cette série, je voudrais introduire la méthodologie de la communication dans l'environnement numérique à partir de deux textes bibliques : les disciples d'Emmaüs et le Bon Pasteur. Notre objectif est de trouver des </w:t>
      </w:r>
      <w:r w:rsidR="00C958EF">
        <w:rPr>
          <w:rFonts w:ascii="Times New Roman" w:hAnsi="Times New Roman" w:cs="Times New Roman"/>
          <w:color w:val="FF0000"/>
          <w:sz w:val="24"/>
          <w:szCs w:val="24"/>
        </w:rPr>
        <w:t>chemins</w:t>
      </w:r>
      <w:r w:rsidRPr="008222FE">
        <w:rPr>
          <w:rFonts w:ascii="Times New Roman" w:hAnsi="Times New Roman" w:cs="Times New Roman"/>
          <w:color w:val="FF0000"/>
          <w:sz w:val="24"/>
          <w:szCs w:val="24"/>
        </w:rPr>
        <w:t xml:space="preserve"> qui favorisent un </w:t>
      </w:r>
      <w:r w:rsidR="008222FE" w:rsidRPr="008222FE">
        <w:rPr>
          <w:rFonts w:ascii="Times New Roman" w:hAnsi="Times New Roman" w:cs="Times New Roman"/>
          <w:color w:val="FF0000"/>
          <w:sz w:val="24"/>
          <w:szCs w:val="24"/>
        </w:rPr>
        <w:t>regard large s</w:t>
      </w:r>
      <w:r w:rsidRPr="008222FE">
        <w:rPr>
          <w:rFonts w:ascii="Times New Roman" w:hAnsi="Times New Roman" w:cs="Times New Roman"/>
          <w:color w:val="FF0000"/>
          <w:sz w:val="24"/>
          <w:szCs w:val="24"/>
        </w:rPr>
        <w:t>ur le numérique, en cherchant une intégration entre le message et la méthodologie de l'</w:t>
      </w:r>
      <w:r w:rsidR="008222FE" w:rsidRPr="008222FE">
        <w:rPr>
          <w:rFonts w:ascii="Times New Roman" w:hAnsi="Times New Roman" w:cs="Times New Roman"/>
          <w:color w:val="FF0000"/>
          <w:sz w:val="24"/>
          <w:szCs w:val="24"/>
        </w:rPr>
        <w:t>É</w:t>
      </w:r>
      <w:r w:rsidRPr="008222FE">
        <w:rPr>
          <w:rFonts w:ascii="Times New Roman" w:hAnsi="Times New Roman" w:cs="Times New Roman"/>
          <w:color w:val="FF0000"/>
          <w:sz w:val="24"/>
          <w:szCs w:val="24"/>
        </w:rPr>
        <w:t>vangile, pour dialoguer avec les personnes dans l'habitat numérique.</w:t>
      </w:r>
      <w:r w:rsidR="00C958EF">
        <w:rPr>
          <w:rFonts w:ascii="Times New Roman" w:hAnsi="Times New Roman" w:cs="Times New Roman"/>
          <w:color w:val="FF0000"/>
          <w:sz w:val="24"/>
          <w:szCs w:val="24"/>
        </w:rPr>
        <w:t xml:space="preserve"> </w:t>
      </w:r>
    </w:p>
    <w:sectPr w:rsidR="004F1129" w:rsidRPr="008222FE" w:rsidSect="004F1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F637C"/>
    <w:rsid w:val="00224FC3"/>
    <w:rsid w:val="004C4B16"/>
    <w:rsid w:val="004F1129"/>
    <w:rsid w:val="005B2A97"/>
    <w:rsid w:val="006B4662"/>
    <w:rsid w:val="008222FE"/>
    <w:rsid w:val="009140CF"/>
    <w:rsid w:val="009652E4"/>
    <w:rsid w:val="009E75B8"/>
    <w:rsid w:val="00A40E87"/>
    <w:rsid w:val="00A645F4"/>
    <w:rsid w:val="00C01BC7"/>
    <w:rsid w:val="00C43998"/>
    <w:rsid w:val="00C958EF"/>
    <w:rsid w:val="00E904BA"/>
    <w:rsid w:val="00E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4C54"/>
  <w15:docId w15:val="{1B934137-3FCB-4C4D-9332-6888FF21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1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5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8281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Virginia Nitto</cp:lastModifiedBy>
  <cp:revision>6</cp:revision>
  <dcterms:created xsi:type="dcterms:W3CDTF">2022-11-16T08:39:00Z</dcterms:created>
  <dcterms:modified xsi:type="dcterms:W3CDTF">2022-11-24T09:33:00Z</dcterms:modified>
</cp:coreProperties>
</file>