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/>
      </w:pPr>
      <w:r>
        <w:rPr/>
        <w:t>“</w:t>
      </w:r>
      <w:r>
        <w:rPr/>
        <w:t>Educar e evangelizar hoje no habitat digital. Junto aos jovens, rumo ao futuro”: Segunda Parte</w:t>
      </w:r>
    </w:p>
    <w:p>
      <w:pPr>
        <w:pStyle w:val="Normal"/>
        <w:bidi w:val="0"/>
        <w:jc w:val="right"/>
        <w:rPr/>
      </w:pPr>
      <w:r>
        <w:rPr/>
        <w:t>Pe. Gildasio Mendes</w:t>
      </w:r>
    </w:p>
    <w:p>
      <w:pPr>
        <w:pStyle w:val="Normal"/>
        <w:bidi w:val="0"/>
        <w:jc w:val="right"/>
        <w:rPr/>
      </w:pPr>
      <w:r>
        <w:rPr/>
        <w:t>setembro 2022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Existe um novo habitat que envolve todos nós. O mundo está mudando rapidamente em razão de fatores como conexão digital, internet e inteligência artificial.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Estão ocorrendo transformações epocais, no que diz respeito ao paradigma e ao modo de funcionamento destes fatores, que moldam o mundo convergente que habitamos: elas se referem à forma como administramos o dinheiro, como compramos, como investimos, a segurança, o sistema de saúde, a forma como viajamos, o mundo da educação e do entretenimento. Em poucas décadas, o mundo presenciou uma profunda mudança de paradigma cultural e social, devido à tecnologia da informação, à Internet, às mídias sociais e ao smartphone.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Com o crescimento do mundo digital, é evidente que surjam alguns desafios em relação à segurança, à privacidade e, entre outros, devemos também lembrar da exclusão digital.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Em razão do mundo digital e virtual em que vivemos, em constante transição, hoje vivemos em um ambiente imersivo, onde temos nossos contatos, dados e informações para trabalhar, viajar e nos deslocar. Além disso, a robotização da sociedade é uma realidade concreta, seja nas grandes empresas de produção industrial como na automação de outros setores, como segurança e saúde.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  <w:r>
        <w:rPr/>
        <w:t>A infosfera abre uma nova fronteira de grandes investimentos que sucede a era dos smartphones, criando a oportunidade de adentrar um mundo com diferentes dimensões temporais, psicológicas e sociais, ampliando a experiência da realidade dos relacionamentos. A infosfera (neologismo cunhado pelo filósofo Luciano Floridi) é um termo complexo.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Basicamente é o ambiente no qual o mundo real e o virtual se integram, onde o tempo e o espaço se entrelaçam e se confundem, criando uma interação entre o on-line e o off-line.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Este cenário também vê o crescimento dos setores da automação e das inteligências artificiais, da realidade virtual e da realidade aumentada. Neste encontro entre pessoas, tecnologia e ambiente imersivo, os aspectos da vida da pessoa e da sociedade emergem na esfera pública, tornando a infosfera uma realidade.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Quando usamos essa terminologia - realidade virtual (VR) e realidade aumentada (AR), Infosfera - é importante ter uma ideia sobre o que significa esta complexidade conceitual.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Através dos 5 sentidos, portanto por meio de nossas habilidades visuais, sonoras, sensitivas e da interação com dispositivos (instrumentos virtuais como, por exemplo, óculos 3D), podemos imergir em uma realidade presente-ausente para nós, podemos imergir (através dos sentidos) em diversas realidades interativas (formadas por pessoas e dispositivos).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Mais recentemente, Mark Zuckerberg anunciou que o Facebook se tornaria um Metaverso. Este é um termo criado pelo escritor de ficção Neal Stephenson, em 1992, simplesmente para dizer que existe um mundo virtual que pode ser habitado por avatares tridimensionais de pessoas reais.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Podemos dizer que o metaverso é um universo formado por várias dimensões em um universo paralelo. Além disso, na complexidade da comunicação que a infosfera nos apresenta, testemunhamos gradativamente a influência da cibernética, da biogenética, da biopolítica e da inteligência artificial, que formam, assim, um verdadeiro caleidoscópio do ambiente comunicativo, com suas diversidades e mudanças.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Como podemos notar, o digital pode se tornar muito complexo quando o inserimos na comunicação humana, interpessoal, comunitária e institucional. Além disso, há muitas maneiras de interpretar o fenômeno digital e o contexto sociocultural e econômico da humanidade.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 forma de interpretar o digital apresenta situações práticas que têm, e terão, consequências no presente e no futuro da humanidade.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Recentemente, alguns autores vêm propondo uma reflexão baseada no conceito de Antropoceno. O pressuposto destes autores é que nós, humanos, ao longo das últimas décadas e do desenvolvimento tecnológico, geramos um vasto e devastador impacto no planeta, alterando o meio ambiente de forma ampla e significativa, atingindo a fauna, a flora, os oceanos, os organismos e seu ambiente.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Estas mudanças afetam não apenas o sistema ambiental, mas também o complexo sistema global, a cultura, as relações humanas e a maneira de viver.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Apesar de algumas divergências entre os teóricos desTa visão, há, atualmente, diversos os autores que afirmam que estamos vivendo uma nova era, que combinam estas mudanças ambientais e a nova forma de viver e conviver com as tecnologias e com o virtual. Massimo Rizzante, poeta, escritor e tradutor argumenta que a única religião que atualmente ainda resta no mundo é o progresso técnico-científico. Ele pergunta: estamos vivendo em uma sociedade pós-humana?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Outro conhecido autor, Thomas Eriksen, estudioso da sociedade da informação, faz uma afirmação que toca uma questão importante, que merece ser aprofundada: estamos vivendo uma “antropologia da mudança acelerada” uma sociedade “fora de controle”. No entanto, não parece simples sustentar uma antropologia das mutações do humano.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 comunicação virtual introduziu a pessoa humana em uma nova dimensão temporal e espacial, caracterizada por velocidade, instantaneidade e interatividade. Munido de um celular, qualquer adolescente de 13 anos é capaz de fazer um filme, editá-lo, publicá-lo na internet e nas redes sociais e até mesmo transformá-lo em um negócio, inclusive escondendo sua identidade, idade e origem.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Inúmeros estudos, publicados nos últimos 30 anos, abordam os aspectos psicológicos, filosóficos, sociais e educacionais do virtual. Existe um debate permanente que investiga se estamos realmente vivendo a primazia das tecnologias, se o mundo virtual está se tornando uma nova religião, se podemos continuar a viver imersos no habitat digital sem uma ética que nos ofereça segurança, liberdade, responsabilidade e justiça. A primazia das tecnologias.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Inúmeras também são as tentativas de diálogo, por exemplo, entre filosofia e virtualidade, psicologia e inteligência artificial, teologia e neurociência. Na minha opinião, é justamente neste ponto que este diálogo encontra grandes impasses e grandes desafios.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Por exemplo, a inteligência artificial dialoga muito bem com a neurociência, pois favorece a relação do cérebro humano com a lógica digital e virtual. Tal relação favorece a lógica da automação, mas se depara com um gravíssimo obstáculo ao livre arbítrio da pessoa, da consciência e da liberdade.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Para a antropologia, a filosofia, a psicologia humanista, cognitiva ou analítica, a liberdade, a consciência, o livre arbítrio, ou o papel do inconsciente no caso da psicanálise são elementos fundamentais das respectivas epistemologias. Descobrir a maneira de estabelecer um diálogo entre estas ciências, a neurociência e a inteligência artificial, será um grande desafio para o futuro.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Se por um lado há quem proponha uma visão de mutação humana na relação com a tecnologia (realidade aumentada, metaverso), por outro há quem seja muito crítico em relação à tecnologia, argumentando que o virtual nos leva a deixar de viver o real e que a tecnologia da informação é uma nova maneira de controlar as pessoas e a sociedade.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No próximo artigo, a terceira parte desta série, veremos que grandes desafios surgem nesse novo cenário digital. O grande desafio vem do fato que a tecnologia não é neutra. O virtual, de fato, emerge no contexto do complexo universo do desenvolvimento do capital, da política, das diversas ideologias de grupos, da dominação das empresas, que com seu capital e suas pesquisas detêm o controle da estrutura, organização e dos conteúdos da internet e das redes sociais. Além disso, tudo se conecta: o sistema tecnológico, o econômico, a saúde, a educação, a segurança e o conflito de interesses entre o Estado e as empresas.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LibreOffice/7.3.6.2$Linux_X86_64 LibreOffice_project/30$Build-2</Application>
  <AppVersion>15.0000</AppVersion>
  <Pages>3</Pages>
  <Words>1194</Words>
  <Characters>6643</Characters>
  <CharactersWithSpaces>7811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2022-09-26T15:14:39Z</dcterms:created>
  <dc:creator/>
  <dc:description/>
  <dc:language>en-AU</dc:language>
  <cp:lastModifiedBy/>
  <dcterms:modified xsi:type="dcterms:W3CDTF">2022-09-26T15:16:04Z</dcterms:modified>
  <cp:revision>2</cp:revision>
  <dc:subject/>
  <dc:title/>
</cp:coreProperties>
</file>