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FD95B" w14:textId="77777777" w:rsidR="002D70F0" w:rsidRDefault="007E5189">
      <w:pPr>
        <w:jc w:val="center"/>
        <w:rPr>
          <w:lang w:val="en-AU"/>
        </w:rPr>
      </w:pPr>
      <w:r>
        <w:rPr>
          <w:rFonts w:ascii="Times New Roman" w:hAnsi="Times New Roman" w:cs="Times New Roman"/>
          <w:b/>
          <w:bCs/>
          <w:sz w:val="20"/>
          <w:szCs w:val="20"/>
          <w:lang w:val="en-AU"/>
        </w:rPr>
        <w:t>PRESENTATION OF THE THEME FOR STRENNA 2022</w:t>
      </w:r>
    </w:p>
    <w:p w14:paraId="45025FC2" w14:textId="77777777" w:rsidR="002D70F0" w:rsidRDefault="007E5189">
      <w:pPr>
        <w:jc w:val="center"/>
        <w:rPr>
          <w:lang w:val="en-AU"/>
        </w:rPr>
      </w:pPr>
      <w:r>
        <w:rPr>
          <w:rFonts w:ascii="Times New Roman" w:hAnsi="Times New Roman" w:cs="Times New Roman"/>
          <w:b/>
          <w:bCs/>
          <w:sz w:val="40"/>
          <w:szCs w:val="40"/>
          <w:lang w:val="en-AU"/>
        </w:rPr>
        <w:t>“Do all through love, nothing through constraint”</w:t>
      </w:r>
    </w:p>
    <w:p w14:paraId="07207E4E" w14:textId="77777777" w:rsidR="002D70F0" w:rsidRPr="006D3611" w:rsidRDefault="007E5189">
      <w:pPr>
        <w:jc w:val="center"/>
        <w:rPr>
          <w:lang w:val="en-US"/>
        </w:rPr>
      </w:pPr>
      <w:r>
        <w:rPr>
          <w:rFonts w:ascii="Times New Roman" w:hAnsi="Times New Roman" w:cs="Times New Roman"/>
          <w:b/>
          <w:bCs/>
          <w:i/>
          <w:iCs/>
          <w:sz w:val="32"/>
          <w:szCs w:val="32"/>
          <w:lang w:val="en-AU"/>
        </w:rPr>
        <w:t>(St Francis de Sales)</w:t>
      </w:r>
    </w:p>
    <w:p w14:paraId="049A2E3D" w14:textId="77777777" w:rsidR="002D70F0" w:rsidRDefault="002D70F0">
      <w:pPr>
        <w:jc w:val="both"/>
        <w:rPr>
          <w:rFonts w:ascii="Times New Roman" w:hAnsi="Times New Roman" w:cs="Times New Roman"/>
          <w:sz w:val="20"/>
          <w:szCs w:val="20"/>
          <w:lang w:val="en-AU"/>
        </w:rPr>
      </w:pPr>
    </w:p>
    <w:p w14:paraId="29EC7A9B" w14:textId="77777777" w:rsidR="002D70F0" w:rsidRDefault="002D70F0">
      <w:pPr>
        <w:jc w:val="both"/>
        <w:rPr>
          <w:rFonts w:ascii="Times New Roman" w:hAnsi="Times New Roman" w:cs="Times New Roman"/>
          <w:sz w:val="20"/>
          <w:szCs w:val="20"/>
          <w:lang w:val="en-AU"/>
        </w:rPr>
      </w:pPr>
    </w:p>
    <w:p w14:paraId="702858BC" w14:textId="77777777" w:rsidR="002D70F0" w:rsidRDefault="002D70F0">
      <w:pPr>
        <w:jc w:val="both"/>
        <w:rPr>
          <w:rFonts w:ascii="Times New Roman" w:hAnsi="Times New Roman" w:cs="Times New Roman"/>
          <w:sz w:val="20"/>
          <w:szCs w:val="20"/>
          <w:lang w:val="en-AU"/>
        </w:rPr>
      </w:pPr>
    </w:p>
    <w:p w14:paraId="56E108A0" w14:textId="77777777" w:rsidR="002D70F0" w:rsidRDefault="002D70F0">
      <w:pPr>
        <w:jc w:val="both"/>
        <w:rPr>
          <w:rFonts w:ascii="Times New Roman" w:hAnsi="Times New Roman" w:cs="Times New Roman"/>
          <w:sz w:val="20"/>
          <w:szCs w:val="20"/>
          <w:lang w:val="en-AU"/>
        </w:rPr>
      </w:pPr>
    </w:p>
    <w:p w14:paraId="1214C45C" w14:textId="77777777" w:rsidR="002D70F0" w:rsidRDefault="007E5189">
      <w:pPr>
        <w:jc w:val="both"/>
        <w:rPr>
          <w:lang w:val="en-AU"/>
        </w:rPr>
      </w:pPr>
      <w:r>
        <w:rPr>
          <w:rFonts w:ascii="Times New Roman" w:hAnsi="Times New Roman" w:cs="Times New Roman"/>
          <w:lang w:val="en-AU"/>
        </w:rPr>
        <w:t>Dear Brothers, Sisters and Friends,</w:t>
      </w:r>
    </w:p>
    <w:p w14:paraId="41BDB5EB" w14:textId="77777777" w:rsidR="002D70F0" w:rsidRPr="006D3611" w:rsidRDefault="007E5189">
      <w:pPr>
        <w:jc w:val="both"/>
        <w:rPr>
          <w:lang w:val="en-US"/>
        </w:rPr>
      </w:pPr>
      <w:r>
        <w:rPr>
          <w:rFonts w:ascii="Times New Roman" w:hAnsi="Times New Roman" w:cs="Times New Roman"/>
          <w:lang w:val="en-AU"/>
        </w:rPr>
        <w:t xml:space="preserve">Just six months ago we gave the </w:t>
      </w:r>
      <w:proofErr w:type="gramStart"/>
      <w:r>
        <w:rPr>
          <w:rFonts w:ascii="Times New Roman" w:hAnsi="Times New Roman" w:cs="Times New Roman"/>
          <w:lang w:val="en-AU"/>
        </w:rPr>
        <w:t>Daughters</w:t>
      </w:r>
      <w:proofErr w:type="gramEnd"/>
      <w:r>
        <w:rPr>
          <w:rFonts w:ascii="Times New Roman" w:hAnsi="Times New Roman" w:cs="Times New Roman"/>
          <w:lang w:val="en-AU"/>
        </w:rPr>
        <w:t xml:space="preserve"> of Mary Help of Christians – as has been our </w:t>
      </w:r>
      <w:r>
        <w:rPr>
          <w:rFonts w:ascii="Times New Roman" w:hAnsi="Times New Roman" w:cs="Times New Roman"/>
          <w:lang w:val="en-AU"/>
        </w:rPr>
        <w:t xml:space="preserve">tradition since Don Bosco’s time – and the whole Salesian Family, the </w:t>
      </w:r>
      <w:proofErr w:type="spellStart"/>
      <w:r>
        <w:rPr>
          <w:rFonts w:ascii="Times New Roman" w:hAnsi="Times New Roman" w:cs="Times New Roman"/>
          <w:lang w:val="en-AU"/>
        </w:rPr>
        <w:t>Strenna</w:t>
      </w:r>
      <w:proofErr w:type="spellEnd"/>
      <w:r>
        <w:rPr>
          <w:rFonts w:ascii="Times New Roman" w:hAnsi="Times New Roman" w:cs="Times New Roman"/>
          <w:lang w:val="en-AU"/>
        </w:rPr>
        <w:t xml:space="preserve"> for the new year.</w:t>
      </w:r>
    </w:p>
    <w:p w14:paraId="25F8D090" w14:textId="77777777" w:rsidR="002D70F0" w:rsidRPr="006D3611" w:rsidRDefault="007E5189">
      <w:pPr>
        <w:jc w:val="both"/>
        <w:rPr>
          <w:lang w:val="en-US"/>
        </w:rPr>
      </w:pPr>
      <w:r>
        <w:rPr>
          <w:rFonts w:ascii="Times New Roman" w:hAnsi="Times New Roman" w:cs="Times New Roman"/>
          <w:lang w:val="en-AU"/>
        </w:rPr>
        <w:t xml:space="preserve">Six months later, therefore, I have been asked to anticipate what could be the guiding theme for the new year 2022, as the different rhythms of the hemispheres </w:t>
      </w:r>
      <w:r>
        <w:rPr>
          <w:rFonts w:ascii="Times New Roman" w:hAnsi="Times New Roman" w:cs="Times New Roman"/>
          <w:lang w:val="en-AU"/>
        </w:rPr>
        <w:t>where the Salesian presences are located demand. I do so gladly in the hope that it may be of some help.</w:t>
      </w:r>
    </w:p>
    <w:p w14:paraId="5565F622" w14:textId="77777777" w:rsidR="002D70F0" w:rsidRDefault="002D70F0">
      <w:pPr>
        <w:jc w:val="both"/>
        <w:rPr>
          <w:rFonts w:ascii="Times New Roman" w:hAnsi="Times New Roman" w:cs="Times New Roman"/>
          <w:sz w:val="20"/>
          <w:szCs w:val="20"/>
          <w:lang w:val="en-AU"/>
        </w:rPr>
      </w:pPr>
    </w:p>
    <w:p w14:paraId="43A05DAE" w14:textId="77777777" w:rsidR="002D70F0" w:rsidRPr="006D3611" w:rsidRDefault="007E5189">
      <w:pPr>
        <w:jc w:val="both"/>
        <w:rPr>
          <w:lang w:val="en-US"/>
        </w:rPr>
      </w:pPr>
      <w:r>
        <w:rPr>
          <w:rFonts w:ascii="Times New Roman" w:hAnsi="Times New Roman" w:cs="Times New Roman"/>
          <w:lang w:val="en-AU"/>
        </w:rPr>
        <w:t>Quite clearly, in 2022, the year in which we will celebrate the fourth centenary of the anniversary of his death, the theme can only be that of the Sp</w:t>
      </w:r>
      <w:r>
        <w:rPr>
          <w:rFonts w:ascii="Times New Roman" w:hAnsi="Times New Roman" w:cs="Times New Roman"/>
          <w:lang w:val="en-AU"/>
        </w:rPr>
        <w:t>irituality of Saint Francis of Sales,</w:t>
      </w:r>
      <w:r>
        <w:rPr>
          <w:rStyle w:val="FootnoteAnchor"/>
          <w:rFonts w:ascii="Times New Roman" w:hAnsi="Times New Roman" w:cs="Times New Roman"/>
          <w:color w:val="FF0000"/>
          <w:lang w:val="en-AU"/>
        </w:rPr>
        <w:footnoteReference w:id="1"/>
      </w:r>
      <w:r>
        <w:rPr>
          <w:rFonts w:ascii="Times New Roman" w:hAnsi="Times New Roman" w:cs="Times New Roman"/>
          <w:lang w:val="en-AU"/>
        </w:rPr>
        <w:t xml:space="preserve"> the wellspring of </w:t>
      </w:r>
      <w:r>
        <w:rPr>
          <w:rFonts w:ascii="Times New Roman" w:hAnsi="Times New Roman" w:cs="Times New Roman"/>
          <w:i/>
          <w:iCs/>
          <w:lang w:val="en-AU"/>
        </w:rPr>
        <w:t>Don Bosco's Salesian spirit</w:t>
      </w:r>
      <w:r>
        <w:rPr>
          <w:rFonts w:ascii="Times New Roman" w:hAnsi="Times New Roman" w:cs="Times New Roman"/>
          <w:lang w:val="en-AU"/>
        </w:rPr>
        <w:t xml:space="preserve"> which our father and founder drank from and </w:t>
      </w:r>
      <w:proofErr w:type="gramStart"/>
      <w:r>
        <w:rPr>
          <w:rFonts w:ascii="Times New Roman" w:hAnsi="Times New Roman" w:cs="Times New Roman"/>
          <w:lang w:val="en-AU"/>
        </w:rPr>
        <w:t>contemplated at all times</w:t>
      </w:r>
      <w:proofErr w:type="gramEnd"/>
      <w:r>
        <w:rPr>
          <w:rFonts w:ascii="Times New Roman" w:hAnsi="Times New Roman" w:cs="Times New Roman"/>
          <w:lang w:val="en-AU"/>
        </w:rPr>
        <w:t>, especially when it came to defining his style of education and evangelisation. – to put it in the k</w:t>
      </w:r>
      <w:r>
        <w:rPr>
          <w:rFonts w:ascii="Times New Roman" w:hAnsi="Times New Roman" w:cs="Times New Roman"/>
          <w:lang w:val="en-AU"/>
        </w:rPr>
        <w:t>ind of language we use – of the fledgling Salesian Congregation: “We will call ourselves Salesians”.</w:t>
      </w:r>
      <w:r>
        <w:rPr>
          <w:rStyle w:val="FootnoteAnchor"/>
          <w:rFonts w:ascii="Times New Roman" w:hAnsi="Times New Roman" w:cs="Times New Roman"/>
          <w:lang w:val="en-AU"/>
        </w:rPr>
        <w:footnoteReference w:id="2"/>
      </w:r>
    </w:p>
    <w:p w14:paraId="7A36A231" w14:textId="77777777" w:rsidR="002D70F0" w:rsidRDefault="002D70F0">
      <w:pPr>
        <w:jc w:val="both"/>
        <w:rPr>
          <w:rFonts w:ascii="Times New Roman" w:hAnsi="Times New Roman" w:cs="Times New Roman"/>
          <w:sz w:val="20"/>
          <w:szCs w:val="20"/>
          <w:lang w:val="en-AU"/>
        </w:rPr>
      </w:pPr>
    </w:p>
    <w:p w14:paraId="1CF924AB" w14:textId="77777777" w:rsidR="002D70F0" w:rsidRDefault="007E5189">
      <w:pPr>
        <w:jc w:val="both"/>
        <w:rPr>
          <w:lang w:val="en-AU"/>
        </w:rPr>
      </w:pPr>
      <w:r>
        <w:rPr>
          <w:rFonts w:ascii="Times New Roman" w:hAnsi="Times New Roman" w:cs="Times New Roman"/>
          <w:lang w:val="en-AU"/>
        </w:rPr>
        <w:t>We know that Don Bosco was deeply impressed by the extraordinary figure of this Saint. He was an authentic inspiration to him, especially because he was</w:t>
      </w:r>
      <w:r>
        <w:rPr>
          <w:rFonts w:ascii="Times New Roman" w:hAnsi="Times New Roman" w:cs="Times New Roman"/>
          <w:lang w:val="en-AU"/>
        </w:rPr>
        <w:t xml:space="preserve"> a true pastor, a master of charity, a tireless worker for the salvation of souls...</w:t>
      </w:r>
    </w:p>
    <w:p w14:paraId="1D007922" w14:textId="77777777" w:rsidR="002D70F0" w:rsidRDefault="002D70F0">
      <w:pPr>
        <w:jc w:val="both"/>
        <w:rPr>
          <w:rFonts w:ascii="Times New Roman" w:hAnsi="Times New Roman" w:cs="Times New Roman"/>
          <w:sz w:val="20"/>
          <w:szCs w:val="20"/>
          <w:lang w:val="en-AU"/>
        </w:rPr>
      </w:pPr>
    </w:p>
    <w:p w14:paraId="3633CBFE" w14:textId="77777777" w:rsidR="002D70F0" w:rsidRPr="006D3611" w:rsidRDefault="007E5189">
      <w:pPr>
        <w:jc w:val="both"/>
        <w:rPr>
          <w:lang w:val="en-US"/>
        </w:rPr>
      </w:pPr>
      <w:r>
        <w:rPr>
          <w:rFonts w:ascii="Times New Roman" w:hAnsi="Times New Roman" w:cs="Times New Roman"/>
          <w:lang w:val="en-AU"/>
        </w:rPr>
        <w:t>As a young seminarian, John Bosco took the following resolution before his priestly ordination: “May the charity and gentleness of St Francis de Sales guide me at all tim</w:t>
      </w:r>
      <w:r>
        <w:rPr>
          <w:rFonts w:ascii="Times New Roman" w:hAnsi="Times New Roman" w:cs="Times New Roman"/>
          <w:lang w:val="en-AU"/>
        </w:rPr>
        <w:t xml:space="preserve">es.” And in the </w:t>
      </w:r>
      <w:r>
        <w:rPr>
          <w:rFonts w:ascii="Times New Roman" w:hAnsi="Times New Roman" w:cs="Times New Roman"/>
          <w:i/>
          <w:iCs/>
          <w:lang w:val="en-AU"/>
        </w:rPr>
        <w:t>Memoirs of the Oratory</w:t>
      </w:r>
      <w:r>
        <w:rPr>
          <w:rFonts w:ascii="Times New Roman" w:hAnsi="Times New Roman" w:cs="Times New Roman"/>
          <w:lang w:val="en-AU"/>
        </w:rPr>
        <w:t xml:space="preserve"> Don Bosco said: “[The Oratory] began calling itself by the name of St Francis de Sales […] because we had put our own ministry, which called for great calm and meekness, under the protection of this saint in the hope </w:t>
      </w:r>
      <w:r>
        <w:rPr>
          <w:rFonts w:ascii="Times New Roman" w:hAnsi="Times New Roman" w:cs="Times New Roman"/>
          <w:lang w:val="en-AU"/>
        </w:rPr>
        <w:t>that he might obtain for us from God the grace of being able to imitate him in his extraordinary kindness and in winning souls.”</w:t>
      </w:r>
      <w:r>
        <w:rPr>
          <w:rStyle w:val="FootnoteAnchor"/>
          <w:rFonts w:ascii="Times New Roman" w:hAnsi="Times New Roman" w:cs="Times New Roman"/>
          <w:lang w:val="en-AU"/>
        </w:rPr>
        <w:footnoteReference w:id="3"/>
      </w:r>
      <w:r>
        <w:rPr>
          <w:rFonts w:ascii="Times New Roman" w:hAnsi="Times New Roman" w:cs="Times New Roman"/>
          <w:lang w:val="en-AU"/>
        </w:rPr>
        <w:t xml:space="preserve"> </w:t>
      </w:r>
    </w:p>
    <w:p w14:paraId="7C25A36A" w14:textId="77777777" w:rsidR="002D70F0" w:rsidRDefault="002D70F0">
      <w:pPr>
        <w:jc w:val="both"/>
        <w:rPr>
          <w:rFonts w:ascii="Times New Roman" w:hAnsi="Times New Roman" w:cs="Times New Roman"/>
          <w:sz w:val="20"/>
          <w:szCs w:val="20"/>
          <w:lang w:val="en-AU"/>
        </w:rPr>
      </w:pPr>
    </w:p>
    <w:p w14:paraId="4AFB1909" w14:textId="77777777" w:rsidR="002D70F0" w:rsidRPr="006D3611" w:rsidRDefault="007E5189">
      <w:pPr>
        <w:jc w:val="both"/>
        <w:rPr>
          <w:lang w:val="en-US"/>
        </w:rPr>
      </w:pPr>
      <w:r>
        <w:rPr>
          <w:rFonts w:ascii="Times New Roman" w:hAnsi="Times New Roman" w:cs="Times New Roman"/>
          <w:lang w:val="en-AU"/>
        </w:rPr>
        <w:t xml:space="preserve">Of course, this year's </w:t>
      </w:r>
      <w:proofErr w:type="spellStart"/>
      <w:r>
        <w:rPr>
          <w:rFonts w:ascii="Times New Roman" w:hAnsi="Times New Roman" w:cs="Times New Roman"/>
          <w:lang w:val="en-AU"/>
        </w:rPr>
        <w:t>Strenna</w:t>
      </w:r>
      <w:proofErr w:type="spellEnd"/>
      <w:r>
        <w:rPr>
          <w:rFonts w:ascii="Times New Roman" w:hAnsi="Times New Roman" w:cs="Times New Roman"/>
          <w:lang w:val="en-AU"/>
        </w:rPr>
        <w:t xml:space="preserve"> will also be a wonderful opportunity to recognise and find oneself in the spirituality of St</w:t>
      </w:r>
      <w:r>
        <w:rPr>
          <w:rFonts w:ascii="Times New Roman" w:hAnsi="Times New Roman" w:cs="Times New Roman"/>
          <w:lang w:val="en-AU"/>
        </w:rPr>
        <w:t xml:space="preserve"> Francis de Sales and to appreciate even more the magnificent characteristics of</w:t>
      </w:r>
      <w:r>
        <w:rPr>
          <w:rFonts w:ascii="Times New Roman" w:hAnsi="Times New Roman" w:cs="Times New Roman"/>
          <w:i/>
          <w:iCs/>
          <w:lang w:val="en-AU"/>
        </w:rPr>
        <w:t xml:space="preserve"> Don Bosco's Salesian spirit.</w:t>
      </w:r>
      <w:r>
        <w:rPr>
          <w:rFonts w:ascii="Times New Roman" w:hAnsi="Times New Roman" w:cs="Times New Roman"/>
          <w:lang w:val="en-AU"/>
        </w:rPr>
        <w:t xml:space="preserve">, as also the precious values of </w:t>
      </w:r>
      <w:r>
        <w:rPr>
          <w:rFonts w:ascii="Times New Roman" w:hAnsi="Times New Roman" w:cs="Times New Roman"/>
          <w:i/>
          <w:iCs/>
          <w:lang w:val="en-AU"/>
        </w:rPr>
        <w:t>Salesian youth spirituality</w:t>
      </w:r>
      <w:r>
        <w:rPr>
          <w:rFonts w:ascii="Times New Roman" w:hAnsi="Times New Roman" w:cs="Times New Roman"/>
          <w:lang w:val="en-AU"/>
        </w:rPr>
        <w:t>. We will undoubtedly see ourselves reflected in them and feel called today to be “more</w:t>
      </w:r>
      <w:r>
        <w:rPr>
          <w:rFonts w:ascii="Times New Roman" w:hAnsi="Times New Roman" w:cs="Times New Roman"/>
          <w:lang w:val="en-AU"/>
        </w:rPr>
        <w:t xml:space="preserve"> Salesian” in our Salesian Family</w:t>
      </w:r>
      <w:proofErr w:type="gramStart"/>
      <w:r>
        <w:rPr>
          <w:rFonts w:ascii="Times New Roman" w:hAnsi="Times New Roman" w:cs="Times New Roman"/>
          <w:lang w:val="en-AU"/>
        </w:rPr>
        <w:t>, that is to say, more</w:t>
      </w:r>
      <w:proofErr w:type="gramEnd"/>
      <w:r>
        <w:rPr>
          <w:rFonts w:ascii="Times New Roman" w:hAnsi="Times New Roman" w:cs="Times New Roman"/>
          <w:lang w:val="en-AU"/>
        </w:rPr>
        <w:t xml:space="preserve"> filled with the spirit of St Francis de Sales, a spirit that permeates our </w:t>
      </w:r>
      <w:proofErr w:type="spellStart"/>
      <w:r>
        <w:rPr>
          <w:rFonts w:ascii="Times New Roman" w:hAnsi="Times New Roman" w:cs="Times New Roman"/>
          <w:i/>
          <w:iCs/>
          <w:lang w:val="en-AU"/>
        </w:rPr>
        <w:t>Salesianity</w:t>
      </w:r>
      <w:proofErr w:type="spellEnd"/>
      <w:r>
        <w:rPr>
          <w:rFonts w:ascii="Times New Roman" w:hAnsi="Times New Roman" w:cs="Times New Roman"/>
          <w:i/>
          <w:iCs/>
          <w:lang w:val="en-AU"/>
        </w:rPr>
        <w:t xml:space="preserve"> as the family of Don Bosco</w:t>
      </w:r>
      <w:r>
        <w:rPr>
          <w:rFonts w:ascii="Times New Roman" w:hAnsi="Times New Roman" w:cs="Times New Roman"/>
          <w:lang w:val="en-AU"/>
        </w:rPr>
        <w:t>.</w:t>
      </w:r>
    </w:p>
    <w:p w14:paraId="1DFC4E1B" w14:textId="77777777" w:rsidR="002D70F0" w:rsidRDefault="002D70F0">
      <w:pPr>
        <w:jc w:val="both"/>
        <w:rPr>
          <w:rFonts w:ascii="Times New Roman" w:hAnsi="Times New Roman" w:cs="Times New Roman"/>
          <w:sz w:val="20"/>
          <w:szCs w:val="20"/>
          <w:lang w:val="en-AU"/>
        </w:rPr>
      </w:pPr>
    </w:p>
    <w:p w14:paraId="734D217F" w14:textId="77777777" w:rsidR="002D70F0" w:rsidRDefault="002D70F0">
      <w:pPr>
        <w:jc w:val="both"/>
        <w:rPr>
          <w:rFonts w:ascii="Times New Roman" w:hAnsi="Times New Roman" w:cs="Times New Roman"/>
          <w:sz w:val="20"/>
          <w:szCs w:val="20"/>
          <w:lang w:val="en-AU"/>
        </w:rPr>
      </w:pPr>
    </w:p>
    <w:p w14:paraId="710AEE1C" w14:textId="77777777" w:rsidR="002D70F0" w:rsidRPr="006D3611" w:rsidRDefault="007E5189">
      <w:pPr>
        <w:jc w:val="both"/>
        <w:rPr>
          <w:lang w:val="en-US"/>
        </w:rPr>
      </w:pPr>
      <w:r>
        <w:rPr>
          <w:rFonts w:ascii="Times New Roman" w:eastAsia="Times New Roman" w:hAnsi="Times New Roman" w:cs="Times New Roman"/>
          <w:b/>
          <w:bCs/>
          <w:color w:val="000000"/>
          <w:lang w:val="en-AU" w:eastAsia="it-IT"/>
        </w:rPr>
        <w:t>Belonging completely to God, living to the full [our] presence in the world</w:t>
      </w:r>
    </w:p>
    <w:p w14:paraId="4B5D9471" w14:textId="77777777" w:rsidR="002D70F0" w:rsidRDefault="002D70F0">
      <w:pPr>
        <w:jc w:val="both"/>
        <w:rPr>
          <w:rFonts w:ascii="Times New Roman" w:hAnsi="Times New Roman" w:cs="Times New Roman"/>
          <w:sz w:val="20"/>
          <w:szCs w:val="20"/>
          <w:lang w:val="en-AU"/>
        </w:rPr>
      </w:pPr>
    </w:p>
    <w:p w14:paraId="60149F05" w14:textId="77777777" w:rsidR="002D70F0" w:rsidRPr="006D3611" w:rsidRDefault="007E5189">
      <w:pPr>
        <w:jc w:val="both"/>
        <w:rPr>
          <w:lang w:val="en-US"/>
        </w:rPr>
      </w:pPr>
      <w:r>
        <w:rPr>
          <w:rFonts w:ascii="Times New Roman" w:hAnsi="Times New Roman" w:cs="Times New Roman"/>
          <w:lang w:val="en-AU"/>
        </w:rPr>
        <w:t>This is probably the most “evolutionary” proposal of St Francis de Sales. Pope Emeritus Benedict XVI expressed it with his usual profundity and beauty when he said that the great invitation that St Francis de Sales addresses to Christians is to “</w:t>
      </w:r>
      <w:r>
        <w:rPr>
          <w:rFonts w:ascii="Times New Roman" w:hAnsi="Times New Roman" w:cs="Times New Roman"/>
          <w:shd w:val="clear" w:color="auto" w:fill="FFFFFF"/>
          <w:lang w:val="en-AU"/>
        </w:rPr>
        <w:t xml:space="preserve">to belong </w:t>
      </w:r>
      <w:r>
        <w:rPr>
          <w:rFonts w:ascii="Times New Roman" w:hAnsi="Times New Roman" w:cs="Times New Roman"/>
          <w:shd w:val="clear" w:color="auto" w:fill="FFFFFF"/>
          <w:lang w:val="en-AU"/>
        </w:rPr>
        <w:t>completely to God, living to the full [our] presence in the world and the tasks proper to [our] state”. “</w:t>
      </w:r>
      <w:r>
        <w:rPr>
          <w:rFonts w:ascii="Times New Roman" w:hAnsi="Times New Roman" w:cs="Times New Roman"/>
          <w:color w:val="000000"/>
          <w:shd w:val="clear" w:color="auto" w:fill="FFFFFF"/>
          <w:lang w:val="en-AU"/>
        </w:rPr>
        <w:t xml:space="preserve">My intention is to teach those who are </w:t>
      </w:r>
      <w:r>
        <w:rPr>
          <w:rFonts w:ascii="Times New Roman" w:hAnsi="Times New Roman" w:cs="Times New Roman"/>
          <w:color w:val="000000"/>
          <w:shd w:val="clear" w:color="auto" w:fill="FFFFFF"/>
          <w:lang w:val="en-AU"/>
        </w:rPr>
        <w:lastRenderedPageBreak/>
        <w:t>living in</w:t>
      </w:r>
      <w:r>
        <w:rPr>
          <w:rFonts w:ascii="Times New Roman" w:hAnsi="Times New Roman" w:cs="Times New Roman"/>
          <w:color w:val="000000"/>
          <w:sz w:val="21"/>
          <w:shd w:val="clear" w:color="auto" w:fill="FFFFFF"/>
          <w:lang w:val="en-AU"/>
        </w:rPr>
        <w:t xml:space="preserve"> </w:t>
      </w:r>
      <w:r>
        <w:rPr>
          <w:rFonts w:ascii="Times New Roman" w:hAnsi="Times New Roman" w:cs="Times New Roman"/>
          <w:color w:val="000000"/>
          <w:shd w:val="clear" w:color="auto" w:fill="FFFFFF"/>
          <w:lang w:val="en-AU"/>
        </w:rPr>
        <w:t>towns, in the conjugal state, at court</w:t>
      </w:r>
      <w:r>
        <w:rPr>
          <w:rFonts w:ascii="Times New Roman" w:hAnsi="Times New Roman" w:cs="Times New Roman"/>
          <w:shd w:val="clear" w:color="auto" w:fill="FFFFFF"/>
          <w:lang w:val="en-AU"/>
        </w:rPr>
        <w:t xml:space="preserve"> […]” (</w:t>
      </w:r>
      <w:r>
        <w:rPr>
          <w:rFonts w:ascii="Times New Roman" w:hAnsi="Times New Roman" w:cs="Times New Roman"/>
          <w:i/>
          <w:iCs/>
          <w:shd w:val="clear" w:color="auto" w:fill="FFFFFF"/>
          <w:lang w:val="en-AU"/>
        </w:rPr>
        <w:t>Preface</w:t>
      </w:r>
      <w:r>
        <w:rPr>
          <w:rFonts w:ascii="Times New Roman" w:hAnsi="Times New Roman" w:cs="Times New Roman"/>
          <w:shd w:val="clear" w:color="auto" w:fill="FFFFFF"/>
          <w:lang w:val="en-AU"/>
        </w:rPr>
        <w:t xml:space="preserve"> to the </w:t>
      </w:r>
      <w:r>
        <w:rPr>
          <w:rFonts w:ascii="Times New Roman" w:hAnsi="Times New Roman" w:cs="Times New Roman"/>
          <w:i/>
          <w:iCs/>
          <w:shd w:val="clear" w:color="auto" w:fill="FFFFFF"/>
          <w:lang w:val="en-AU"/>
        </w:rPr>
        <w:t>Introduction to the Devout Life</w:t>
      </w:r>
      <w:r>
        <w:rPr>
          <w:rFonts w:ascii="Times New Roman" w:hAnsi="Times New Roman" w:cs="Times New Roman"/>
          <w:shd w:val="clear" w:color="auto" w:fill="FFFFFF"/>
          <w:lang w:val="en-AU"/>
        </w:rPr>
        <w:t>). The Docu</w:t>
      </w:r>
      <w:r>
        <w:rPr>
          <w:rFonts w:ascii="Times New Roman" w:hAnsi="Times New Roman" w:cs="Times New Roman"/>
          <w:shd w:val="clear" w:color="auto" w:fill="FFFFFF"/>
          <w:lang w:val="en-AU"/>
        </w:rPr>
        <w:t>ment by which Pope Pius IX, more than two centuries later, proclaimed him a Doctor of the Church would insist on this broadening of the call to perfection, to holiness. It says: “[True piety] shone its light everywhere and gained entrance to the thrones of</w:t>
      </w:r>
      <w:r>
        <w:rPr>
          <w:rFonts w:ascii="Times New Roman" w:hAnsi="Times New Roman" w:cs="Times New Roman"/>
          <w:shd w:val="clear" w:color="auto" w:fill="FFFFFF"/>
          <w:lang w:val="en-AU"/>
        </w:rPr>
        <w:t xml:space="preserve"> kings, the tents of generals, the courts of judges, custom houses, workshops and even the huts of herdsmen.... […]” (Brief </w:t>
      </w:r>
      <w:r>
        <w:rPr>
          <w:rFonts w:ascii="Times New Roman" w:hAnsi="Times New Roman" w:cs="Times New Roman"/>
          <w:i/>
          <w:iCs/>
          <w:shd w:val="clear" w:color="auto" w:fill="FFFFFF"/>
          <w:lang w:val="en-AU"/>
        </w:rPr>
        <w:t>Dives in misericordia</w:t>
      </w:r>
      <w:r>
        <w:rPr>
          <w:rFonts w:ascii="Times New Roman" w:hAnsi="Times New Roman" w:cs="Times New Roman"/>
          <w:shd w:val="clear" w:color="auto" w:fill="FFFFFF"/>
          <w:lang w:val="en-AU"/>
        </w:rPr>
        <w:t xml:space="preserve">, 16 November 1877). </w:t>
      </w:r>
      <w:proofErr w:type="gramStart"/>
      <w:r>
        <w:rPr>
          <w:rFonts w:ascii="Times New Roman" w:hAnsi="Times New Roman" w:cs="Times New Roman"/>
          <w:color w:val="000000"/>
          <w:shd w:val="clear" w:color="auto" w:fill="FFFFFF"/>
          <w:lang w:val="en-AU"/>
        </w:rPr>
        <w:t>Thus</w:t>
      </w:r>
      <w:proofErr w:type="gramEnd"/>
      <w:r>
        <w:rPr>
          <w:rFonts w:ascii="Times New Roman" w:hAnsi="Times New Roman" w:cs="Times New Roman"/>
          <w:color w:val="000000"/>
          <w:shd w:val="clear" w:color="auto" w:fill="FFFFFF"/>
          <w:lang w:val="en-AU"/>
        </w:rPr>
        <w:t xml:space="preserve"> came into being the appeal to lay people and the care for the consecration of tempora</w:t>
      </w:r>
      <w:r>
        <w:rPr>
          <w:rFonts w:ascii="Times New Roman" w:hAnsi="Times New Roman" w:cs="Times New Roman"/>
          <w:color w:val="000000"/>
          <w:shd w:val="clear" w:color="auto" w:fill="FFFFFF"/>
          <w:lang w:val="en-AU"/>
        </w:rPr>
        <w:t>l things and for the sanctification of daily life on which the Second Vatican Council and the spirituality of our time were to insist</w:t>
      </w:r>
      <w:r>
        <w:rPr>
          <w:rFonts w:ascii="Times New Roman" w:hAnsi="Times New Roman" w:cs="Times New Roman"/>
          <w:shd w:val="clear" w:color="auto" w:fill="FFFFFF"/>
          <w:lang w:val="en-AU"/>
        </w:rPr>
        <w:t xml:space="preserve">. </w:t>
      </w:r>
      <w:r>
        <w:rPr>
          <w:rFonts w:ascii="Times New Roman" w:eastAsia="Times New Roman" w:hAnsi="Times New Roman" w:cs="Times New Roman"/>
          <w:color w:val="000000"/>
          <w:shd w:val="clear" w:color="auto" w:fill="FFFFFF"/>
          <w:lang w:val="en-AU" w:eastAsia="it-IT"/>
        </w:rPr>
        <w:t>The ideal of a reconciled humanity was expressed in the harmony between prayer and action in the world, between the searc</w:t>
      </w:r>
      <w:r>
        <w:rPr>
          <w:rFonts w:ascii="Times New Roman" w:eastAsia="Times New Roman" w:hAnsi="Times New Roman" w:cs="Times New Roman"/>
          <w:color w:val="000000"/>
          <w:shd w:val="clear" w:color="auto" w:fill="FFFFFF"/>
          <w:lang w:val="en-AU" w:eastAsia="it-IT"/>
        </w:rPr>
        <w:t>h for perfection and the secular condition, with the help of God’s grace that permeates the human being and, without destroying him, purifies him, raising him to divine heights.”</w:t>
      </w:r>
      <w:r>
        <w:rPr>
          <w:rStyle w:val="FootnoteAnchor"/>
          <w:rFonts w:ascii="Times New Roman" w:eastAsia="Times New Roman" w:hAnsi="Times New Roman" w:cs="Times New Roman"/>
          <w:lang w:val="en-AU" w:eastAsia="it-IT"/>
        </w:rPr>
        <w:footnoteReference w:id="4"/>
      </w:r>
    </w:p>
    <w:p w14:paraId="12257935" w14:textId="77777777" w:rsidR="002D70F0" w:rsidRDefault="002D70F0">
      <w:pPr>
        <w:jc w:val="both"/>
        <w:rPr>
          <w:rFonts w:ascii="Times New Roman" w:hAnsi="Times New Roman" w:cs="Times New Roman"/>
          <w:sz w:val="20"/>
          <w:szCs w:val="20"/>
          <w:lang w:val="en-AU"/>
        </w:rPr>
      </w:pPr>
    </w:p>
    <w:p w14:paraId="42A7996E" w14:textId="77777777" w:rsidR="002D70F0" w:rsidRDefault="007E5189">
      <w:pPr>
        <w:jc w:val="both"/>
        <w:rPr>
          <w:lang w:val="en-AU"/>
        </w:rPr>
      </w:pPr>
      <w:r>
        <w:rPr>
          <w:rFonts w:ascii="Times New Roman" w:hAnsi="Times New Roman" w:cs="Times New Roman"/>
          <w:lang w:val="en-AU"/>
        </w:rPr>
        <w:t xml:space="preserve">We certainly find the source of this spirituality in so many of our </w:t>
      </w:r>
      <w:r>
        <w:rPr>
          <w:rFonts w:ascii="Times New Roman" w:hAnsi="Times New Roman" w:cs="Times New Roman"/>
          <w:lang w:val="en-AU"/>
        </w:rPr>
        <w:t>Lord's gestures and words in the Gospel and in the simplicity of Don Bosco's proposal to his boys, in the language and ecclesial context of the 19th century.</w:t>
      </w:r>
    </w:p>
    <w:p w14:paraId="32B5ED20" w14:textId="77777777" w:rsidR="002D70F0" w:rsidRDefault="002D70F0">
      <w:pPr>
        <w:jc w:val="both"/>
        <w:rPr>
          <w:rFonts w:ascii="Times New Roman" w:hAnsi="Times New Roman" w:cs="Times New Roman"/>
          <w:sz w:val="20"/>
          <w:szCs w:val="20"/>
          <w:lang w:val="en-AU"/>
        </w:rPr>
      </w:pPr>
    </w:p>
    <w:p w14:paraId="0856A824" w14:textId="77777777" w:rsidR="002D70F0" w:rsidRDefault="007E5189">
      <w:pPr>
        <w:jc w:val="both"/>
        <w:rPr>
          <w:lang w:val="en-AU"/>
        </w:rPr>
      </w:pPr>
      <w:r>
        <w:rPr>
          <w:rFonts w:ascii="Times New Roman" w:hAnsi="Times New Roman" w:cs="Times New Roman"/>
          <w:lang w:val="en-AU"/>
        </w:rPr>
        <w:t xml:space="preserve">So how can we not be attentive so that it may also be a source of inspiration and a pastoral and </w:t>
      </w:r>
      <w:r>
        <w:rPr>
          <w:rFonts w:ascii="Times New Roman" w:hAnsi="Times New Roman" w:cs="Times New Roman"/>
          <w:lang w:val="en-AU"/>
        </w:rPr>
        <w:t>spiritual proposal for our day?</w:t>
      </w:r>
    </w:p>
    <w:p w14:paraId="7F7D1370" w14:textId="77777777" w:rsidR="002D70F0" w:rsidRDefault="002D70F0">
      <w:pPr>
        <w:jc w:val="both"/>
        <w:rPr>
          <w:rFonts w:ascii="Times New Roman" w:hAnsi="Times New Roman" w:cs="Times New Roman"/>
          <w:sz w:val="20"/>
          <w:szCs w:val="20"/>
          <w:lang w:val="en-AU"/>
        </w:rPr>
      </w:pPr>
    </w:p>
    <w:p w14:paraId="7C5FAFE3" w14:textId="77777777" w:rsidR="002D70F0" w:rsidRDefault="002D70F0">
      <w:pPr>
        <w:jc w:val="both"/>
        <w:rPr>
          <w:rFonts w:ascii="Times New Roman" w:hAnsi="Times New Roman" w:cs="Times New Roman"/>
          <w:sz w:val="20"/>
          <w:szCs w:val="20"/>
          <w:lang w:val="en-AU"/>
        </w:rPr>
      </w:pPr>
    </w:p>
    <w:p w14:paraId="7DEB8F92" w14:textId="77777777" w:rsidR="002D70F0" w:rsidRDefault="007E5189">
      <w:pPr>
        <w:jc w:val="both"/>
        <w:rPr>
          <w:lang w:val="en-AU"/>
        </w:rPr>
      </w:pPr>
      <w:r>
        <w:rPr>
          <w:rFonts w:ascii="Times New Roman" w:hAnsi="Times New Roman" w:cs="Times New Roman"/>
          <w:b/>
          <w:bCs/>
          <w:lang w:val="en-AU"/>
        </w:rPr>
        <w:t>The centrality of the heart</w:t>
      </w:r>
    </w:p>
    <w:p w14:paraId="50EFDAD6" w14:textId="77777777" w:rsidR="002D70F0" w:rsidRDefault="002D70F0">
      <w:pPr>
        <w:jc w:val="both"/>
        <w:rPr>
          <w:rFonts w:ascii="Times New Roman" w:hAnsi="Times New Roman" w:cs="Times New Roman"/>
          <w:sz w:val="20"/>
          <w:szCs w:val="20"/>
          <w:lang w:val="en-AU"/>
        </w:rPr>
      </w:pPr>
    </w:p>
    <w:p w14:paraId="1CAB14E4" w14:textId="77777777" w:rsidR="002D70F0" w:rsidRPr="006D3611" w:rsidRDefault="007E5189">
      <w:pPr>
        <w:jc w:val="both"/>
        <w:rPr>
          <w:lang w:val="en-US"/>
        </w:rPr>
      </w:pPr>
      <w:r>
        <w:rPr>
          <w:rFonts w:ascii="Times New Roman" w:hAnsi="Times New Roman" w:cs="Times New Roman"/>
          <w:lang w:val="en-AU"/>
        </w:rPr>
        <w:t xml:space="preserve">During his formation in Paris, what triggered Francis' conversion was an in-depth reading of the </w:t>
      </w:r>
      <w:r>
        <w:rPr>
          <w:rFonts w:ascii="Times New Roman" w:hAnsi="Times New Roman" w:cs="Times New Roman"/>
          <w:i/>
          <w:iCs/>
          <w:lang w:val="en-AU"/>
        </w:rPr>
        <w:t>Song of Songs</w:t>
      </w:r>
      <w:r>
        <w:rPr>
          <w:rFonts w:ascii="Times New Roman" w:hAnsi="Times New Roman" w:cs="Times New Roman"/>
          <w:lang w:val="en-AU"/>
        </w:rPr>
        <w:t xml:space="preserve"> under the guidance of a Benedictine priest.</w:t>
      </w:r>
    </w:p>
    <w:p w14:paraId="6A4D3DCD" w14:textId="77777777" w:rsidR="002D70F0" w:rsidRPr="006D3611" w:rsidRDefault="007E5189">
      <w:pPr>
        <w:jc w:val="both"/>
        <w:rPr>
          <w:lang w:val="en-US"/>
        </w:rPr>
      </w:pPr>
      <w:r>
        <w:rPr>
          <w:rFonts w:ascii="Times New Roman" w:hAnsi="Times New Roman" w:cs="Times New Roman"/>
          <w:lang w:val="en-AU"/>
        </w:rPr>
        <w:t>For him it was a light that coloured h</w:t>
      </w:r>
      <w:r>
        <w:rPr>
          <w:rFonts w:ascii="Times New Roman" w:hAnsi="Times New Roman" w:cs="Times New Roman"/>
          <w:lang w:val="en-AU"/>
        </w:rPr>
        <w:t>is whole perception of both God and human life, both his individual journey and his relationships with any other person.</w:t>
      </w:r>
    </w:p>
    <w:p w14:paraId="3048CC8C" w14:textId="77777777" w:rsidR="002D70F0" w:rsidRDefault="002D70F0">
      <w:pPr>
        <w:jc w:val="both"/>
        <w:rPr>
          <w:rFonts w:ascii="Times New Roman" w:hAnsi="Times New Roman" w:cs="Times New Roman"/>
          <w:sz w:val="20"/>
          <w:szCs w:val="20"/>
          <w:lang w:val="en-AU"/>
        </w:rPr>
      </w:pPr>
    </w:p>
    <w:p w14:paraId="73DBDFFD" w14:textId="77777777" w:rsidR="002D70F0" w:rsidRPr="006D3611" w:rsidRDefault="007E5189">
      <w:pPr>
        <w:jc w:val="both"/>
        <w:rPr>
          <w:lang w:val="en-US"/>
        </w:rPr>
      </w:pPr>
      <w:r>
        <w:rPr>
          <w:rFonts w:ascii="Times New Roman" w:hAnsi="Times New Roman" w:cs="Times New Roman"/>
          <w:lang w:val="en-AU"/>
        </w:rPr>
        <w:t xml:space="preserve">The symbol he chose for the Visitation also shows how the heart is the most telling sign of his human and spiritual heritage: a heart </w:t>
      </w:r>
      <w:r>
        <w:rPr>
          <w:rFonts w:ascii="Times New Roman" w:hAnsi="Times New Roman" w:cs="Times New Roman"/>
          <w:lang w:val="en-AU"/>
        </w:rPr>
        <w:t xml:space="preserve">pierced by two arrows: </w:t>
      </w:r>
      <w:r>
        <w:rPr>
          <w:rFonts w:ascii="Times New Roman" w:hAnsi="Times New Roman" w:cs="Times New Roman"/>
          <w:i/>
          <w:iCs/>
          <w:lang w:val="en-AU"/>
        </w:rPr>
        <w:t>love of God and love of neighbour</w:t>
      </w:r>
      <w:r>
        <w:rPr>
          <w:rFonts w:ascii="Times New Roman" w:hAnsi="Times New Roman" w:cs="Times New Roman"/>
          <w:lang w:val="en-AU"/>
        </w:rPr>
        <w:t xml:space="preserve">, a which would also be matched by the two treatises that condense all his thinking and teaching. The first – </w:t>
      </w:r>
      <w:r>
        <w:rPr>
          <w:rFonts w:ascii="Times New Roman" w:hAnsi="Times New Roman" w:cs="Times New Roman"/>
          <w:i/>
          <w:iCs/>
          <w:lang w:val="en-AU"/>
        </w:rPr>
        <w:t>Treatise on the Love of God</w:t>
      </w:r>
      <w:r>
        <w:rPr>
          <w:rFonts w:ascii="Times New Roman" w:hAnsi="Times New Roman" w:cs="Times New Roman"/>
          <w:lang w:val="en-AU"/>
        </w:rPr>
        <w:t xml:space="preserve"> </w:t>
      </w:r>
      <w:proofErr w:type="gramStart"/>
      <w:r>
        <w:rPr>
          <w:rFonts w:ascii="Times New Roman" w:hAnsi="Times New Roman" w:cs="Times New Roman"/>
          <w:lang w:val="en-AU"/>
        </w:rPr>
        <w:t>–  is</w:t>
      </w:r>
      <w:proofErr w:type="gramEnd"/>
      <w:r>
        <w:rPr>
          <w:rFonts w:ascii="Times New Roman" w:hAnsi="Times New Roman" w:cs="Times New Roman"/>
          <w:lang w:val="en-AU"/>
        </w:rPr>
        <w:t xml:space="preserve"> the fruit of his patient work in the formation of the fi</w:t>
      </w:r>
      <w:r>
        <w:rPr>
          <w:rFonts w:ascii="Times New Roman" w:hAnsi="Times New Roman" w:cs="Times New Roman"/>
          <w:lang w:val="en-AU"/>
        </w:rPr>
        <w:t xml:space="preserve">rst group of </w:t>
      </w:r>
      <w:proofErr w:type="spellStart"/>
      <w:r>
        <w:rPr>
          <w:rFonts w:ascii="Times New Roman" w:hAnsi="Times New Roman" w:cs="Times New Roman"/>
          <w:lang w:val="en-AU"/>
        </w:rPr>
        <w:t>Visitandines</w:t>
      </w:r>
      <w:proofErr w:type="spellEnd"/>
      <w:r>
        <w:rPr>
          <w:rFonts w:ascii="Times New Roman" w:hAnsi="Times New Roman" w:cs="Times New Roman"/>
          <w:lang w:val="en-AU"/>
        </w:rPr>
        <w:t xml:space="preserve">: these are the conferences edited and re-edited in book form. It was also the basis of the formation of Marie Margaret </w:t>
      </w:r>
      <w:proofErr w:type="spellStart"/>
      <w:r>
        <w:rPr>
          <w:rFonts w:ascii="Times New Roman" w:hAnsi="Times New Roman" w:cs="Times New Roman"/>
          <w:lang w:val="en-AU"/>
        </w:rPr>
        <w:t>Alacoque</w:t>
      </w:r>
      <w:proofErr w:type="spellEnd"/>
      <w:r>
        <w:rPr>
          <w:rFonts w:ascii="Times New Roman" w:hAnsi="Times New Roman" w:cs="Times New Roman"/>
          <w:lang w:val="en-AU"/>
        </w:rPr>
        <w:t xml:space="preserve"> who, 51 years after the death of Francis, received the revelations which opened the way to devotion to</w:t>
      </w:r>
      <w:r>
        <w:rPr>
          <w:rFonts w:ascii="Times New Roman" w:hAnsi="Times New Roman" w:cs="Times New Roman"/>
          <w:lang w:val="en-AU"/>
        </w:rPr>
        <w:t xml:space="preserve"> the Sacred Heart of Jesus in the Church.</w:t>
      </w:r>
    </w:p>
    <w:p w14:paraId="552CD18A" w14:textId="77777777" w:rsidR="002D70F0" w:rsidRDefault="002D70F0">
      <w:pPr>
        <w:jc w:val="both"/>
        <w:rPr>
          <w:rFonts w:ascii="Times New Roman" w:hAnsi="Times New Roman" w:cs="Times New Roman"/>
          <w:sz w:val="20"/>
          <w:szCs w:val="20"/>
          <w:lang w:val="en-AU"/>
        </w:rPr>
      </w:pPr>
    </w:p>
    <w:p w14:paraId="336F72E0" w14:textId="77777777" w:rsidR="002D70F0" w:rsidRPr="006D3611" w:rsidRDefault="007E5189">
      <w:pPr>
        <w:jc w:val="both"/>
        <w:rPr>
          <w:lang w:val="en-US"/>
        </w:rPr>
      </w:pPr>
      <w:r>
        <w:rPr>
          <w:rFonts w:ascii="Times New Roman" w:hAnsi="Times New Roman" w:cs="Times New Roman"/>
          <w:lang w:val="en-AU"/>
        </w:rPr>
        <w:t>Only the index remains of the other treatise, the one on love of neighbour, due to Francis' premature death on 28 December 1622, at the age of 55.</w:t>
      </w:r>
    </w:p>
    <w:p w14:paraId="5596C9C0" w14:textId="77777777" w:rsidR="002D70F0" w:rsidRDefault="002D70F0">
      <w:pPr>
        <w:jc w:val="both"/>
        <w:rPr>
          <w:rFonts w:ascii="Times New Roman" w:hAnsi="Times New Roman" w:cs="Times New Roman"/>
          <w:sz w:val="20"/>
          <w:szCs w:val="20"/>
          <w:lang w:val="en-AU"/>
        </w:rPr>
      </w:pPr>
    </w:p>
    <w:p w14:paraId="14C6A471" w14:textId="77777777" w:rsidR="002D70F0" w:rsidRPr="006D3611" w:rsidRDefault="007E5189">
      <w:pPr>
        <w:jc w:val="both"/>
        <w:rPr>
          <w:lang w:val="en-US"/>
        </w:rPr>
      </w:pPr>
      <w:r>
        <w:rPr>
          <w:rFonts w:ascii="Times New Roman" w:hAnsi="Times New Roman" w:cs="Times New Roman"/>
          <w:lang w:val="en-AU"/>
        </w:rPr>
        <w:t xml:space="preserve">The humanism of Francis, his desire and ability to </w:t>
      </w:r>
      <w:proofErr w:type="gramStart"/>
      <w:r>
        <w:rPr>
          <w:rFonts w:ascii="Times New Roman" w:hAnsi="Times New Roman" w:cs="Times New Roman"/>
          <w:lang w:val="en-AU"/>
        </w:rPr>
        <w:t>enter into</w:t>
      </w:r>
      <w:proofErr w:type="gramEnd"/>
      <w:r>
        <w:rPr>
          <w:rFonts w:ascii="Times New Roman" w:hAnsi="Times New Roman" w:cs="Times New Roman"/>
          <w:lang w:val="en-AU"/>
        </w:rPr>
        <w:t xml:space="preserve"> dia</w:t>
      </w:r>
      <w:r>
        <w:rPr>
          <w:rFonts w:ascii="Times New Roman" w:hAnsi="Times New Roman" w:cs="Times New Roman"/>
          <w:lang w:val="en-AU"/>
        </w:rPr>
        <w:t>logue with everyone, the great value he placed on friendship, was so important for personal accompaniment in the way Don Bosco would interpret it... everything is built on the solid foundations of the heart, just as Francis lived it.</w:t>
      </w:r>
    </w:p>
    <w:p w14:paraId="239F46CA" w14:textId="77777777" w:rsidR="002D70F0" w:rsidRDefault="002D70F0">
      <w:pPr>
        <w:jc w:val="both"/>
        <w:rPr>
          <w:rFonts w:ascii="Times New Roman" w:hAnsi="Times New Roman" w:cs="Times New Roman"/>
          <w:sz w:val="20"/>
          <w:szCs w:val="20"/>
          <w:lang w:val="en-AU"/>
        </w:rPr>
      </w:pPr>
    </w:p>
    <w:p w14:paraId="306B6EA7" w14:textId="77777777" w:rsidR="002D70F0" w:rsidRDefault="002D70F0">
      <w:pPr>
        <w:jc w:val="both"/>
        <w:rPr>
          <w:rFonts w:ascii="Times New Roman" w:hAnsi="Times New Roman" w:cs="Times New Roman"/>
          <w:sz w:val="20"/>
          <w:szCs w:val="20"/>
          <w:lang w:val="en-AU"/>
        </w:rPr>
      </w:pPr>
    </w:p>
    <w:p w14:paraId="2480CA25" w14:textId="77777777" w:rsidR="002D70F0" w:rsidRDefault="007E5189">
      <w:pPr>
        <w:jc w:val="both"/>
        <w:rPr>
          <w:rFonts w:ascii="Times New Roman" w:hAnsi="Times New Roman" w:cs="Times New Roman"/>
          <w:b/>
          <w:bCs/>
          <w:lang w:val="en-AU"/>
        </w:rPr>
      </w:pPr>
      <w:r>
        <w:rPr>
          <w:rFonts w:ascii="Times New Roman" w:hAnsi="Times New Roman" w:cs="Times New Roman"/>
          <w:b/>
          <w:bCs/>
          <w:lang w:val="en-AU"/>
        </w:rPr>
        <w:t>Between providence a</w:t>
      </w:r>
      <w:r>
        <w:rPr>
          <w:rFonts w:ascii="Times New Roman" w:hAnsi="Times New Roman" w:cs="Times New Roman"/>
          <w:b/>
          <w:bCs/>
          <w:lang w:val="en-AU"/>
        </w:rPr>
        <w:t>nd loving-kindness</w:t>
      </w:r>
    </w:p>
    <w:p w14:paraId="7BD7C03C" w14:textId="77777777" w:rsidR="002D70F0" w:rsidRDefault="002D70F0">
      <w:pPr>
        <w:jc w:val="both"/>
        <w:rPr>
          <w:rFonts w:ascii="Times New Roman" w:hAnsi="Times New Roman" w:cs="Times New Roman"/>
          <w:sz w:val="20"/>
          <w:szCs w:val="20"/>
          <w:lang w:val="en-AU"/>
        </w:rPr>
      </w:pPr>
    </w:p>
    <w:p w14:paraId="1EF6B2FD" w14:textId="77777777" w:rsidR="002D70F0" w:rsidRPr="006D3611" w:rsidRDefault="007E5189">
      <w:pPr>
        <w:jc w:val="both"/>
        <w:rPr>
          <w:lang w:val="en-US"/>
        </w:rPr>
      </w:pPr>
      <w:r>
        <w:rPr>
          <w:rFonts w:ascii="Times New Roman" w:hAnsi="Times New Roman" w:cs="Times New Roman"/>
          <w:lang w:val="en-AU"/>
        </w:rPr>
        <w:t xml:space="preserve">Two reflections of his way of feeling God's heart and opening his heart to his brothers and sisters, intimately related to one another, are his sense of Providence and his way of approaching and interacting with each person, </w:t>
      </w:r>
      <w:r>
        <w:rPr>
          <w:rFonts w:ascii="Times New Roman" w:hAnsi="Times New Roman" w:cs="Times New Roman"/>
          <w:i/>
          <w:iCs/>
          <w:lang w:val="en-AU"/>
        </w:rPr>
        <w:t>in other wo</w:t>
      </w:r>
      <w:r>
        <w:rPr>
          <w:rFonts w:ascii="Times New Roman" w:hAnsi="Times New Roman" w:cs="Times New Roman"/>
          <w:i/>
          <w:iCs/>
          <w:lang w:val="en-AU"/>
        </w:rPr>
        <w:t>rds his proverbial gentleness or loving-kindness</w:t>
      </w:r>
      <w:r>
        <w:rPr>
          <w:rFonts w:ascii="Times New Roman" w:hAnsi="Times New Roman" w:cs="Times New Roman"/>
          <w:lang w:val="en-AU"/>
        </w:rPr>
        <w:t>.</w:t>
      </w:r>
    </w:p>
    <w:p w14:paraId="793D4AAE" w14:textId="77777777" w:rsidR="002D70F0" w:rsidRDefault="002D70F0">
      <w:pPr>
        <w:jc w:val="both"/>
        <w:rPr>
          <w:rFonts w:ascii="Times New Roman" w:hAnsi="Times New Roman" w:cs="Times New Roman"/>
          <w:sz w:val="20"/>
          <w:szCs w:val="20"/>
          <w:lang w:val="en-AU"/>
        </w:rPr>
      </w:pPr>
    </w:p>
    <w:p w14:paraId="3F66ECF2" w14:textId="77777777" w:rsidR="002D70F0" w:rsidRPr="006D3611" w:rsidRDefault="007E5189">
      <w:pPr>
        <w:jc w:val="both"/>
        <w:rPr>
          <w:lang w:val="en-US"/>
        </w:rPr>
      </w:pPr>
      <w:r>
        <w:rPr>
          <w:rFonts w:ascii="Times New Roman" w:hAnsi="Times New Roman" w:cs="Times New Roman"/>
          <w:i/>
          <w:iCs/>
          <w:lang w:val="en-AU"/>
        </w:rPr>
        <w:t>Trust in Providence</w:t>
      </w:r>
      <w:r>
        <w:rPr>
          <w:rFonts w:ascii="Times New Roman" w:hAnsi="Times New Roman" w:cs="Times New Roman"/>
          <w:lang w:val="en-AU"/>
        </w:rPr>
        <w:t xml:space="preserve"> has roots that come from his formation in Paris and Padua: his “holy indifference”: I trust God's heart unreservedly, and this disposes me to embrace whatever the sequence of events and</w:t>
      </w:r>
      <w:r>
        <w:rPr>
          <w:rFonts w:ascii="Times New Roman" w:hAnsi="Times New Roman" w:cs="Times New Roman"/>
          <w:lang w:val="en-AU"/>
        </w:rPr>
        <w:t xml:space="preserve"> circumstances presents me with day by day. I have “nothing to ask and nothing </w:t>
      </w:r>
      <w:r>
        <w:rPr>
          <w:rFonts w:ascii="Times New Roman" w:hAnsi="Times New Roman" w:cs="Times New Roman"/>
          <w:lang w:val="en-AU"/>
        </w:rPr>
        <w:lastRenderedPageBreak/>
        <w:t>to refuse” with respect to what I know is in God's hands in every situation. Paul was thinking similarly when he wrote to the Romans: “</w:t>
      </w:r>
      <w:bookmarkStart w:id="0" w:name="en-NRSVACE-32401"/>
      <w:bookmarkEnd w:id="0"/>
      <w:r>
        <w:rPr>
          <w:rFonts w:ascii="Times New Roman" w:hAnsi="Times New Roman" w:cs="Times New Roman"/>
          <w:color w:val="000000"/>
          <w:lang w:val="en-AU"/>
        </w:rPr>
        <w:t xml:space="preserve">We know that all things work together for </w:t>
      </w:r>
      <w:r>
        <w:rPr>
          <w:rFonts w:ascii="Times New Roman" w:hAnsi="Times New Roman" w:cs="Times New Roman"/>
          <w:color w:val="000000"/>
          <w:lang w:val="en-AU"/>
        </w:rPr>
        <w:t>good for those who love God, who are called according to his purpose. For those whom he foreknew he also predestined to be conformed to the image of his Son, in order that he might be the firstborn within a large family</w:t>
      </w:r>
      <w:r>
        <w:rPr>
          <w:rFonts w:ascii="Times New Roman" w:hAnsi="Times New Roman" w:cs="Times New Roman"/>
          <w:lang w:val="en-AU"/>
        </w:rPr>
        <w:t>” (</w:t>
      </w:r>
      <w:r>
        <w:rPr>
          <w:rFonts w:ascii="Times New Roman" w:hAnsi="Times New Roman" w:cs="Times New Roman"/>
          <w:i/>
          <w:iCs/>
          <w:lang w:val="en-AU"/>
        </w:rPr>
        <w:t>Rom</w:t>
      </w:r>
      <w:r>
        <w:rPr>
          <w:rFonts w:ascii="Times New Roman" w:hAnsi="Times New Roman" w:cs="Times New Roman"/>
          <w:lang w:val="en-AU"/>
        </w:rPr>
        <w:t xml:space="preserve"> 8:28-29).</w:t>
      </w:r>
    </w:p>
    <w:p w14:paraId="6A9CE3F1" w14:textId="77777777" w:rsidR="002D70F0" w:rsidRDefault="002D70F0">
      <w:pPr>
        <w:jc w:val="both"/>
        <w:rPr>
          <w:rFonts w:ascii="Times New Roman" w:hAnsi="Times New Roman" w:cs="Times New Roman"/>
          <w:sz w:val="20"/>
          <w:szCs w:val="20"/>
          <w:lang w:val="en-AU"/>
        </w:rPr>
      </w:pPr>
    </w:p>
    <w:p w14:paraId="1FE18133" w14:textId="77777777" w:rsidR="002D70F0" w:rsidRPr="006D3611" w:rsidRDefault="007E5189">
      <w:pPr>
        <w:jc w:val="both"/>
        <w:rPr>
          <w:lang w:val="en-US"/>
        </w:rPr>
      </w:pPr>
      <w:r>
        <w:rPr>
          <w:rFonts w:ascii="Times New Roman" w:hAnsi="Times New Roman" w:cs="Times New Roman"/>
          <w:i/>
          <w:iCs/>
          <w:lang w:val="en-AU"/>
        </w:rPr>
        <w:t>Gentleness of heart</w:t>
      </w:r>
      <w:r>
        <w:rPr>
          <w:rFonts w:ascii="Times New Roman" w:hAnsi="Times New Roman" w:cs="Times New Roman"/>
          <w:i/>
          <w:iCs/>
          <w:lang w:val="en-AU"/>
        </w:rPr>
        <w:t xml:space="preserve"> </w:t>
      </w:r>
      <w:r>
        <w:rPr>
          <w:rFonts w:ascii="Times New Roman" w:hAnsi="Times New Roman" w:cs="Times New Roman"/>
          <w:lang w:val="en-AU"/>
        </w:rPr>
        <w:t xml:space="preserve">when dealing with one's neighbour, even when that neighbour is unfriendly or anything but pleasant as a character, </w:t>
      </w:r>
      <w:proofErr w:type="gramStart"/>
      <w:r>
        <w:rPr>
          <w:rFonts w:ascii="Times New Roman" w:hAnsi="Times New Roman" w:cs="Times New Roman"/>
          <w:lang w:val="en-AU"/>
        </w:rPr>
        <w:t>is a reflection of</w:t>
      </w:r>
      <w:proofErr w:type="gramEnd"/>
      <w:r>
        <w:rPr>
          <w:rFonts w:ascii="Times New Roman" w:hAnsi="Times New Roman" w:cs="Times New Roman"/>
          <w:lang w:val="en-AU"/>
        </w:rPr>
        <w:t xml:space="preserve"> the same trust before it is a simple trait, this time trust in the human heart, always open to God's action and always de</w:t>
      </w:r>
      <w:r>
        <w:rPr>
          <w:rFonts w:ascii="Times New Roman" w:hAnsi="Times New Roman" w:cs="Times New Roman"/>
          <w:lang w:val="en-AU"/>
        </w:rPr>
        <w:t>stined for the fullness of life. Gentleness and loving-kindness are missionary approaches, aimed at facilitating as much as possible in every circumstance and situation this encounter between grace and freedom in the hearts of those before me. It is not, t</w:t>
      </w:r>
      <w:r>
        <w:rPr>
          <w:rFonts w:ascii="Times New Roman" w:hAnsi="Times New Roman" w:cs="Times New Roman"/>
          <w:lang w:val="en-AU"/>
        </w:rPr>
        <w:t>hen, just a question of good manners.</w:t>
      </w:r>
    </w:p>
    <w:p w14:paraId="2926438A" w14:textId="77777777" w:rsidR="002D70F0" w:rsidRDefault="002D70F0">
      <w:pPr>
        <w:jc w:val="both"/>
        <w:rPr>
          <w:rFonts w:ascii="Times New Roman" w:hAnsi="Times New Roman" w:cs="Times New Roman"/>
          <w:sz w:val="20"/>
          <w:szCs w:val="20"/>
          <w:lang w:val="en-AU"/>
        </w:rPr>
      </w:pPr>
    </w:p>
    <w:p w14:paraId="3BF9DFF2" w14:textId="77777777" w:rsidR="002D70F0" w:rsidRDefault="007E5189">
      <w:pPr>
        <w:jc w:val="both"/>
        <w:rPr>
          <w:lang w:val="en-AU"/>
        </w:rPr>
      </w:pPr>
      <w:r>
        <w:rPr>
          <w:rFonts w:ascii="Times New Roman" w:hAnsi="Times New Roman" w:cs="Times New Roman"/>
          <w:lang w:val="en-AU"/>
        </w:rPr>
        <w:t>If we think of the way in which Don Bosco reinterpreted this loving-kindness in his educational system, we understand how profound are the motivations on which it is nourished, just as it was for St Francis de Sales.</w:t>
      </w:r>
    </w:p>
    <w:p w14:paraId="7C112672" w14:textId="77777777" w:rsidR="002D70F0" w:rsidRDefault="002D70F0">
      <w:pPr>
        <w:jc w:val="both"/>
        <w:rPr>
          <w:rFonts w:ascii="Times New Roman" w:hAnsi="Times New Roman" w:cs="Times New Roman"/>
          <w:sz w:val="20"/>
          <w:szCs w:val="20"/>
          <w:lang w:val="en-AU"/>
        </w:rPr>
      </w:pPr>
    </w:p>
    <w:p w14:paraId="38FCD3F5" w14:textId="77777777" w:rsidR="002D70F0" w:rsidRDefault="002D70F0">
      <w:pPr>
        <w:jc w:val="both"/>
        <w:rPr>
          <w:rFonts w:ascii="Times New Roman" w:hAnsi="Times New Roman" w:cs="Times New Roman"/>
          <w:sz w:val="20"/>
          <w:szCs w:val="20"/>
          <w:lang w:val="en-AU"/>
        </w:rPr>
      </w:pPr>
    </w:p>
    <w:p w14:paraId="565C3140" w14:textId="77777777" w:rsidR="002D70F0" w:rsidRPr="006D3611" w:rsidRDefault="007E5189">
      <w:pPr>
        <w:jc w:val="both"/>
        <w:rPr>
          <w:lang w:val="en-US"/>
        </w:rPr>
      </w:pPr>
      <w:r>
        <w:rPr>
          <w:rFonts w:ascii="Times New Roman" w:hAnsi="Times New Roman" w:cs="Times New Roman"/>
          <w:b/>
          <w:bCs/>
          <w:lang w:val="en-AU"/>
        </w:rPr>
        <w:t xml:space="preserve">Practical training in the mission in the Chablais, and Don Bosco’s </w:t>
      </w:r>
      <w:r>
        <w:rPr>
          <w:rFonts w:ascii="Times New Roman" w:hAnsi="Times New Roman" w:cs="Times New Roman"/>
          <w:b/>
          <w:bCs/>
          <w:i/>
          <w:iCs/>
          <w:lang w:val="en-AU"/>
        </w:rPr>
        <w:t>Da mihi animas</w:t>
      </w:r>
    </w:p>
    <w:p w14:paraId="29DA3686" w14:textId="77777777" w:rsidR="002D70F0" w:rsidRDefault="002D70F0">
      <w:pPr>
        <w:jc w:val="both"/>
        <w:rPr>
          <w:rFonts w:ascii="Times New Roman" w:hAnsi="Times New Roman" w:cs="Times New Roman"/>
          <w:sz w:val="20"/>
          <w:szCs w:val="20"/>
          <w:lang w:val="en-AU"/>
        </w:rPr>
      </w:pPr>
    </w:p>
    <w:p w14:paraId="336A7717" w14:textId="16904678" w:rsidR="002D70F0" w:rsidRPr="006D3611" w:rsidRDefault="007E5189">
      <w:pPr>
        <w:jc w:val="both"/>
        <w:rPr>
          <w:lang w:val="en-US"/>
        </w:rPr>
      </w:pPr>
      <w:r>
        <w:rPr>
          <w:rFonts w:ascii="Times New Roman" w:hAnsi="Times New Roman" w:cs="Times New Roman"/>
          <w:lang w:val="en-AU"/>
        </w:rPr>
        <w:t>The tough experience of evangelisation in the Chablais between 1593 (his address as Provost) and 1596 (Christmas Masses at T</w:t>
      </w:r>
      <w:r w:rsidR="006D3611">
        <w:rPr>
          <w:rFonts w:ascii="Times New Roman" w:hAnsi="Times New Roman" w:cs="Times New Roman"/>
          <w:lang w:val="en-AU"/>
        </w:rPr>
        <w:t>hon</w:t>
      </w:r>
      <w:r>
        <w:rPr>
          <w:rFonts w:ascii="Times New Roman" w:hAnsi="Times New Roman" w:cs="Times New Roman"/>
          <w:lang w:val="en-AU"/>
        </w:rPr>
        <w:t xml:space="preserve">on) </w:t>
      </w:r>
      <w:r>
        <w:rPr>
          <w:rFonts w:ascii="Times New Roman" w:hAnsi="Times New Roman" w:cs="Times New Roman"/>
          <w:i/>
          <w:iCs/>
          <w:lang w:val="en-AU"/>
        </w:rPr>
        <w:t xml:space="preserve">is where the mission set the </w:t>
      </w:r>
      <w:r>
        <w:rPr>
          <w:rFonts w:ascii="Times New Roman" w:hAnsi="Times New Roman" w:cs="Times New Roman"/>
          <w:i/>
          <w:iCs/>
          <w:lang w:val="en-AU"/>
        </w:rPr>
        <w:t>concrete tone for his whole life.</w:t>
      </w:r>
      <w:r>
        <w:rPr>
          <w:rFonts w:ascii="Times New Roman" w:hAnsi="Times New Roman" w:cs="Times New Roman"/>
          <w:lang w:val="en-AU"/>
        </w:rPr>
        <w:t xml:space="preserve"> It was extremely difficult (“here everyone has insults on their lips and stones in their hands”) but it was a crisis that brought growth and transformed the missionary in the first place, even before it did so for his bene</w:t>
      </w:r>
      <w:r>
        <w:rPr>
          <w:rFonts w:ascii="Times New Roman" w:hAnsi="Times New Roman" w:cs="Times New Roman"/>
          <w:lang w:val="en-AU"/>
        </w:rPr>
        <w:t>ficiaries.</w:t>
      </w:r>
    </w:p>
    <w:p w14:paraId="166780FA" w14:textId="77777777" w:rsidR="002D70F0" w:rsidRDefault="002D70F0">
      <w:pPr>
        <w:jc w:val="both"/>
        <w:rPr>
          <w:rFonts w:ascii="Times New Roman" w:hAnsi="Times New Roman" w:cs="Times New Roman"/>
          <w:sz w:val="20"/>
          <w:szCs w:val="20"/>
          <w:lang w:val="en-AU"/>
        </w:rPr>
      </w:pPr>
    </w:p>
    <w:p w14:paraId="1BCBC593" w14:textId="77777777" w:rsidR="002D70F0" w:rsidRPr="006D3611" w:rsidRDefault="007E5189">
      <w:pPr>
        <w:jc w:val="both"/>
        <w:rPr>
          <w:lang w:val="en-US"/>
        </w:rPr>
      </w:pPr>
      <w:r>
        <w:rPr>
          <w:rFonts w:ascii="Times New Roman" w:hAnsi="Times New Roman" w:cs="Times New Roman"/>
          <w:lang w:val="en-AU"/>
        </w:rPr>
        <w:t>It is also very interesting to read those years as a Eucharistic pedagogy. The visible Eucharist, celebrated with a large crowd, carried in procession... after years of emptiness (Christmas 1596...), became the point of arrival after going thro</w:t>
      </w:r>
      <w:r>
        <w:rPr>
          <w:rFonts w:ascii="Times New Roman" w:hAnsi="Times New Roman" w:cs="Times New Roman"/>
          <w:lang w:val="en-AU"/>
        </w:rPr>
        <w:t>ugh a long desert, where he was the one who lived from the Eucharist and became its presence in a hidden way among the people who were previously hostile and whom he approached and made friends with, one by one.</w:t>
      </w:r>
    </w:p>
    <w:p w14:paraId="73674834" w14:textId="77777777" w:rsidR="002D70F0" w:rsidRDefault="002D70F0">
      <w:pPr>
        <w:jc w:val="both"/>
        <w:rPr>
          <w:rFonts w:ascii="Times New Roman" w:hAnsi="Times New Roman" w:cs="Times New Roman"/>
          <w:sz w:val="20"/>
          <w:szCs w:val="20"/>
          <w:lang w:val="en-AU"/>
        </w:rPr>
      </w:pPr>
    </w:p>
    <w:p w14:paraId="5C49EEBF" w14:textId="77777777" w:rsidR="002D70F0" w:rsidRDefault="007E5189">
      <w:pPr>
        <w:jc w:val="both"/>
        <w:rPr>
          <w:lang w:val="en-AU"/>
        </w:rPr>
      </w:pPr>
      <w:r>
        <w:rPr>
          <w:rFonts w:ascii="Times New Roman" w:hAnsi="Times New Roman" w:cs="Times New Roman"/>
          <w:lang w:val="en-AU"/>
        </w:rPr>
        <w:t>Bearing in mind that our Salesian presences</w:t>
      </w:r>
      <w:r>
        <w:rPr>
          <w:rFonts w:ascii="Times New Roman" w:hAnsi="Times New Roman" w:cs="Times New Roman"/>
          <w:lang w:val="en-AU"/>
        </w:rPr>
        <w:t xml:space="preserve"> are for the most part among non-Catholics, this Eucharistic spirituality becomes prophetic: from within the </w:t>
      </w:r>
      <w:proofErr w:type="gramStart"/>
      <w:r>
        <w:rPr>
          <w:rFonts w:ascii="Times New Roman" w:hAnsi="Times New Roman" w:cs="Times New Roman"/>
          <w:lang w:val="en-AU"/>
        </w:rPr>
        <w:t>missionary</w:t>
      </w:r>
      <w:proofErr w:type="gramEnd"/>
      <w:r>
        <w:rPr>
          <w:rFonts w:ascii="Times New Roman" w:hAnsi="Times New Roman" w:cs="Times New Roman"/>
          <w:lang w:val="en-AU"/>
        </w:rPr>
        <w:t xml:space="preserve"> it reaches out with great patience and perseverance to those to whom it is sent, without renouncing explicit proclamation but knowing ho</w:t>
      </w:r>
      <w:r>
        <w:rPr>
          <w:rFonts w:ascii="Times New Roman" w:hAnsi="Times New Roman" w:cs="Times New Roman"/>
          <w:lang w:val="en-AU"/>
        </w:rPr>
        <w:t xml:space="preserve">w to wait for God's long time, and not waiting for the faithful to fill the church but mixing with the flock wherever and however it may be... </w:t>
      </w:r>
    </w:p>
    <w:p w14:paraId="1B58F8F8" w14:textId="77777777" w:rsidR="002D70F0" w:rsidRDefault="002D70F0">
      <w:pPr>
        <w:jc w:val="both"/>
        <w:rPr>
          <w:rFonts w:ascii="Times New Roman" w:hAnsi="Times New Roman" w:cs="Times New Roman"/>
          <w:sz w:val="20"/>
          <w:szCs w:val="20"/>
          <w:lang w:val="en-AU"/>
        </w:rPr>
      </w:pPr>
    </w:p>
    <w:p w14:paraId="3F5404EE" w14:textId="77777777" w:rsidR="002D70F0" w:rsidRPr="006D3611" w:rsidRDefault="007E5189">
      <w:pPr>
        <w:jc w:val="both"/>
        <w:rPr>
          <w:lang w:val="en-US"/>
        </w:rPr>
      </w:pPr>
      <w:r>
        <w:rPr>
          <w:rFonts w:ascii="Times New Roman" w:hAnsi="Times New Roman" w:cs="Times New Roman"/>
          <w:lang w:val="en-AU"/>
        </w:rPr>
        <w:t>And with the Eucharist, and on the same wavelength, is the centrality of the cross and confidence in Mary.</w:t>
      </w:r>
    </w:p>
    <w:p w14:paraId="154DF934" w14:textId="77777777" w:rsidR="002D70F0" w:rsidRPr="006D3611" w:rsidRDefault="007E5189">
      <w:pPr>
        <w:jc w:val="both"/>
        <w:rPr>
          <w:lang w:val="en-US"/>
        </w:rPr>
      </w:pPr>
      <w:r>
        <w:rPr>
          <w:rFonts w:ascii="Times New Roman" w:hAnsi="Times New Roman" w:cs="Times New Roman"/>
          <w:lang w:val="en-AU"/>
        </w:rPr>
        <w:t xml:space="preserve">All </w:t>
      </w:r>
      <w:r>
        <w:rPr>
          <w:rFonts w:ascii="Times New Roman" w:hAnsi="Times New Roman" w:cs="Times New Roman"/>
          <w:lang w:val="en-AU"/>
        </w:rPr>
        <w:t xml:space="preserve">this speaks to us of the educative and evangelising passion of Don Bosco who, in the presence of the Lord in the Eucharist and the strong presence of Mary in the life of the Oratory, </w:t>
      </w:r>
      <w:proofErr w:type="gramStart"/>
      <w:r>
        <w:rPr>
          <w:rFonts w:ascii="Times New Roman" w:hAnsi="Times New Roman" w:cs="Times New Roman"/>
          <w:lang w:val="en-AU"/>
        </w:rPr>
        <w:t>in the midst of</w:t>
      </w:r>
      <w:proofErr w:type="gramEnd"/>
      <w:r>
        <w:rPr>
          <w:rFonts w:ascii="Times New Roman" w:hAnsi="Times New Roman" w:cs="Times New Roman"/>
          <w:lang w:val="en-AU"/>
        </w:rPr>
        <w:t xml:space="preserve"> his boys, found the daily strength to realise the </w:t>
      </w:r>
      <w:r>
        <w:rPr>
          <w:rFonts w:ascii="Times New Roman" w:hAnsi="Times New Roman" w:cs="Times New Roman"/>
          <w:i/>
          <w:iCs/>
          <w:lang w:val="en-AU"/>
        </w:rPr>
        <w:t>Da mihi</w:t>
      </w:r>
      <w:r>
        <w:rPr>
          <w:rFonts w:ascii="Times New Roman" w:hAnsi="Times New Roman" w:cs="Times New Roman"/>
          <w:i/>
          <w:iCs/>
          <w:lang w:val="en-AU"/>
        </w:rPr>
        <w:t xml:space="preserve"> animas, cetera </w:t>
      </w:r>
      <w:proofErr w:type="spellStart"/>
      <w:r>
        <w:rPr>
          <w:rFonts w:ascii="Times New Roman" w:hAnsi="Times New Roman" w:cs="Times New Roman"/>
          <w:i/>
          <w:iCs/>
          <w:lang w:val="en-AU"/>
        </w:rPr>
        <w:t>tolle</w:t>
      </w:r>
      <w:proofErr w:type="spellEnd"/>
      <w:r>
        <w:rPr>
          <w:rFonts w:ascii="Times New Roman" w:hAnsi="Times New Roman" w:cs="Times New Roman"/>
          <w:lang w:val="en-AU"/>
        </w:rPr>
        <w:t>.</w:t>
      </w:r>
    </w:p>
    <w:p w14:paraId="6B5DF217" w14:textId="77777777" w:rsidR="002D70F0" w:rsidRDefault="002D70F0">
      <w:pPr>
        <w:jc w:val="both"/>
        <w:rPr>
          <w:rFonts w:ascii="Times New Roman" w:hAnsi="Times New Roman" w:cs="Times New Roman"/>
          <w:sz w:val="20"/>
          <w:szCs w:val="20"/>
          <w:lang w:val="en-AU"/>
        </w:rPr>
      </w:pPr>
    </w:p>
    <w:p w14:paraId="0E1D5106" w14:textId="77777777" w:rsidR="002D70F0" w:rsidRDefault="002D70F0">
      <w:pPr>
        <w:jc w:val="both"/>
        <w:rPr>
          <w:rFonts w:ascii="Times New Roman" w:hAnsi="Times New Roman" w:cs="Times New Roman"/>
          <w:sz w:val="20"/>
          <w:szCs w:val="20"/>
          <w:lang w:val="en-AU"/>
        </w:rPr>
      </w:pPr>
    </w:p>
    <w:p w14:paraId="15B9FF9D" w14:textId="77777777" w:rsidR="002D70F0" w:rsidRPr="006D3611" w:rsidRDefault="007E5189">
      <w:pPr>
        <w:jc w:val="both"/>
        <w:rPr>
          <w:lang w:val="en-US"/>
        </w:rPr>
      </w:pPr>
      <w:r>
        <w:rPr>
          <w:rFonts w:ascii="Times New Roman" w:hAnsi="Times New Roman" w:cs="Times New Roman"/>
          <w:b/>
          <w:bCs/>
          <w:lang w:val="en-AU"/>
        </w:rPr>
        <w:t>But how do we communicate?</w:t>
      </w:r>
    </w:p>
    <w:p w14:paraId="1B8FF8DD" w14:textId="77777777" w:rsidR="002D70F0" w:rsidRDefault="002D70F0">
      <w:pPr>
        <w:jc w:val="both"/>
        <w:rPr>
          <w:rFonts w:ascii="Times New Roman" w:hAnsi="Times New Roman" w:cs="Times New Roman"/>
          <w:sz w:val="20"/>
          <w:szCs w:val="20"/>
          <w:lang w:val="en-AU"/>
        </w:rPr>
      </w:pPr>
    </w:p>
    <w:p w14:paraId="7D4AED0E" w14:textId="77777777" w:rsidR="002D70F0" w:rsidRPr="006D3611" w:rsidRDefault="007E5189">
      <w:pPr>
        <w:jc w:val="both"/>
        <w:rPr>
          <w:lang w:val="en-US"/>
        </w:rPr>
      </w:pPr>
      <w:r>
        <w:rPr>
          <w:rFonts w:ascii="Times New Roman" w:hAnsi="Times New Roman" w:cs="Times New Roman"/>
          <w:lang w:val="en-AU"/>
        </w:rPr>
        <w:t>Francis de Sales is the patron saint of journalists. His charism as a communicator is worth grasping, where there is a splendid agreement between love and interest in reflection, culture, humanism in its</w:t>
      </w:r>
      <w:r>
        <w:rPr>
          <w:rFonts w:ascii="Times New Roman" w:hAnsi="Times New Roman" w:cs="Times New Roman"/>
          <w:lang w:val="en-AU"/>
        </w:rPr>
        <w:t xml:space="preserve"> most beautiful expressions </w:t>
      </w:r>
      <w:r>
        <w:rPr>
          <w:rFonts w:ascii="Times New Roman" w:hAnsi="Times New Roman" w:cs="Times New Roman"/>
          <w:u w:val="single"/>
          <w:lang w:val="en-AU"/>
        </w:rPr>
        <w:t>on the one hand</w:t>
      </w:r>
      <w:r>
        <w:rPr>
          <w:rFonts w:ascii="Times New Roman" w:hAnsi="Times New Roman" w:cs="Times New Roman"/>
          <w:lang w:val="en-AU"/>
        </w:rPr>
        <w:t xml:space="preserve">, to be promoted, encouraged, harmonised by creating and fostering dialogue between those who are more capable and richer in these fields and, </w:t>
      </w:r>
      <w:r>
        <w:rPr>
          <w:rFonts w:ascii="Times New Roman" w:hAnsi="Times New Roman" w:cs="Times New Roman"/>
          <w:u w:val="single"/>
          <w:lang w:val="en-AU"/>
        </w:rPr>
        <w:t>on the other,</w:t>
      </w:r>
      <w:r>
        <w:rPr>
          <w:rFonts w:ascii="Times New Roman" w:hAnsi="Times New Roman" w:cs="Times New Roman"/>
          <w:lang w:val="en-AU"/>
        </w:rPr>
        <w:t xml:space="preserve"> Francis de Sales as the master of communication for ever</w:t>
      </w:r>
      <w:r>
        <w:rPr>
          <w:rFonts w:ascii="Times New Roman" w:hAnsi="Times New Roman" w:cs="Times New Roman"/>
          <w:lang w:val="en-AU"/>
        </w:rPr>
        <w:t>yone, a great disseminator given the means and circumstances in which he lived. It is enough to think of the enormous number of letters in which a significant part of his apostolate as bishop and saint was condensed.</w:t>
      </w:r>
    </w:p>
    <w:p w14:paraId="3E7529D2" w14:textId="77777777" w:rsidR="002D70F0" w:rsidRDefault="002D70F0">
      <w:pPr>
        <w:jc w:val="both"/>
        <w:rPr>
          <w:rFonts w:ascii="Times New Roman" w:hAnsi="Times New Roman" w:cs="Times New Roman"/>
          <w:sz w:val="20"/>
          <w:szCs w:val="20"/>
          <w:lang w:val="en-AU"/>
        </w:rPr>
      </w:pPr>
    </w:p>
    <w:p w14:paraId="2FD24152" w14:textId="77777777" w:rsidR="002D70F0" w:rsidRPr="006D3611" w:rsidRDefault="007E5189">
      <w:pPr>
        <w:jc w:val="both"/>
        <w:rPr>
          <w:lang w:val="en-US"/>
        </w:rPr>
      </w:pPr>
      <w:r>
        <w:rPr>
          <w:rFonts w:ascii="Times New Roman" w:hAnsi="Times New Roman" w:cs="Times New Roman"/>
          <w:lang w:val="en-AU"/>
        </w:rPr>
        <w:t xml:space="preserve">In this too we have a disciple in Don </w:t>
      </w:r>
      <w:r>
        <w:rPr>
          <w:rFonts w:ascii="Times New Roman" w:hAnsi="Times New Roman" w:cs="Times New Roman"/>
          <w:lang w:val="en-AU"/>
        </w:rPr>
        <w:t xml:space="preserve">Bosco who follows his master's zeal, with the new means at his disposal (the popular “mass” press): 318 published works of Don Bosco in 40 years... on average about one every two months. And at the same </w:t>
      </w:r>
      <w:proofErr w:type="gramStart"/>
      <w:r>
        <w:rPr>
          <w:rFonts w:ascii="Times New Roman" w:hAnsi="Times New Roman" w:cs="Times New Roman"/>
          <w:lang w:val="en-AU"/>
        </w:rPr>
        <w:t>time</w:t>
      </w:r>
      <w:proofErr w:type="gramEnd"/>
      <w:r>
        <w:rPr>
          <w:rFonts w:ascii="Times New Roman" w:hAnsi="Times New Roman" w:cs="Times New Roman"/>
          <w:lang w:val="en-AU"/>
        </w:rPr>
        <w:t xml:space="preserve"> it is a message for us of the utmost relevance a</w:t>
      </w:r>
      <w:r>
        <w:rPr>
          <w:rFonts w:ascii="Times New Roman" w:hAnsi="Times New Roman" w:cs="Times New Roman"/>
          <w:lang w:val="en-AU"/>
        </w:rPr>
        <w:t>nd a real challenge in today's world where communication is at the centre of reality.</w:t>
      </w:r>
    </w:p>
    <w:p w14:paraId="3020AD13" w14:textId="77777777" w:rsidR="002D70F0" w:rsidRDefault="002D70F0">
      <w:pPr>
        <w:jc w:val="both"/>
        <w:rPr>
          <w:rFonts w:ascii="Times New Roman" w:hAnsi="Times New Roman" w:cs="Times New Roman"/>
          <w:sz w:val="20"/>
          <w:szCs w:val="20"/>
          <w:lang w:val="en-AU"/>
        </w:rPr>
      </w:pPr>
    </w:p>
    <w:p w14:paraId="709C73E9" w14:textId="77777777" w:rsidR="002D70F0" w:rsidRDefault="002D70F0">
      <w:pPr>
        <w:jc w:val="both"/>
        <w:rPr>
          <w:rFonts w:ascii="Times New Roman" w:hAnsi="Times New Roman" w:cs="Times New Roman"/>
          <w:sz w:val="20"/>
          <w:szCs w:val="20"/>
          <w:lang w:val="en-AU"/>
        </w:rPr>
      </w:pPr>
    </w:p>
    <w:p w14:paraId="3D17B2D2" w14:textId="77777777" w:rsidR="002D70F0" w:rsidRDefault="007E5189">
      <w:pPr>
        <w:jc w:val="both"/>
        <w:rPr>
          <w:lang w:val="en-AU"/>
        </w:rPr>
      </w:pPr>
      <w:r>
        <w:rPr>
          <w:rFonts w:ascii="Times New Roman" w:hAnsi="Times New Roman" w:cs="Times New Roman"/>
          <w:b/>
          <w:bCs/>
          <w:lang w:val="en-AU"/>
        </w:rPr>
        <w:t>Francis de Sales in Don Bosco's way of accompanying young people: charisms flourish and bear fruit in each other</w:t>
      </w:r>
    </w:p>
    <w:p w14:paraId="513401D2" w14:textId="77777777" w:rsidR="002D70F0" w:rsidRDefault="002D70F0">
      <w:pPr>
        <w:jc w:val="both"/>
        <w:rPr>
          <w:rFonts w:ascii="Times New Roman" w:hAnsi="Times New Roman" w:cs="Times New Roman"/>
          <w:sz w:val="20"/>
          <w:szCs w:val="20"/>
          <w:lang w:val="en-AU"/>
        </w:rPr>
      </w:pPr>
    </w:p>
    <w:p w14:paraId="5336C5D5" w14:textId="77777777" w:rsidR="002D70F0" w:rsidRPr="006D3611" w:rsidRDefault="007E5189">
      <w:pPr>
        <w:jc w:val="both"/>
        <w:rPr>
          <w:lang w:val="en-US"/>
        </w:rPr>
      </w:pPr>
      <w:r>
        <w:rPr>
          <w:rFonts w:ascii="Times New Roman" w:hAnsi="Times New Roman" w:cs="Times New Roman"/>
          <w:lang w:val="en-AU"/>
        </w:rPr>
        <w:t>There is a true “communion of saints” within the educa</w:t>
      </w:r>
      <w:r>
        <w:rPr>
          <w:rFonts w:ascii="Times New Roman" w:hAnsi="Times New Roman" w:cs="Times New Roman"/>
          <w:lang w:val="en-AU"/>
        </w:rPr>
        <w:t>tional and spiritual art of Don Bosco, which did not come from nothing, but was nourished by deep roots, the work of the Spirit in the history of the Church that preceded him. It is neither an addition nor a repetition: it is rather a new flourishing and b</w:t>
      </w:r>
      <w:r>
        <w:rPr>
          <w:rFonts w:ascii="Times New Roman" w:hAnsi="Times New Roman" w:cs="Times New Roman"/>
          <w:lang w:val="en-AU"/>
        </w:rPr>
        <w:t>earing of fruit that feeds on the work of the Spirit that vivified the Church with Francis of Assisi and Ignatius, with Dominic and Teresa of Avila.</w:t>
      </w:r>
    </w:p>
    <w:p w14:paraId="77504F79" w14:textId="77777777" w:rsidR="002D70F0" w:rsidRDefault="002D70F0">
      <w:pPr>
        <w:jc w:val="both"/>
        <w:rPr>
          <w:rFonts w:ascii="Times New Roman" w:hAnsi="Times New Roman" w:cs="Times New Roman"/>
          <w:sz w:val="20"/>
          <w:szCs w:val="20"/>
          <w:lang w:val="en-AU"/>
        </w:rPr>
      </w:pPr>
    </w:p>
    <w:p w14:paraId="5F05BFA7" w14:textId="77777777" w:rsidR="002D70F0" w:rsidRDefault="007E5189">
      <w:pPr>
        <w:jc w:val="both"/>
        <w:rPr>
          <w:rFonts w:ascii="Times New Roman" w:hAnsi="Times New Roman" w:cs="Times New Roman"/>
          <w:lang w:val="en-AU"/>
        </w:rPr>
      </w:pPr>
      <w:r>
        <w:rPr>
          <w:rFonts w:ascii="Times New Roman" w:hAnsi="Times New Roman" w:cs="Times New Roman"/>
          <w:lang w:val="en-AU"/>
        </w:rPr>
        <w:t xml:space="preserve">A fine proposal for the Church today, and certainly for the Salesian Family of Don Bosco, is rightly that </w:t>
      </w:r>
      <w:r>
        <w:rPr>
          <w:rFonts w:ascii="Times New Roman" w:hAnsi="Times New Roman" w:cs="Times New Roman"/>
          <w:lang w:val="en-AU"/>
        </w:rPr>
        <w:t>of growing in the art of accompanying the journey of faith, especially of so many boys, girls and young men of the world who do not know God, and who at the same time hunger and thirst for him often without knowing it. It is very "Salesian" to feel and tru</w:t>
      </w:r>
      <w:r>
        <w:rPr>
          <w:rFonts w:ascii="Times New Roman" w:hAnsi="Times New Roman" w:cs="Times New Roman"/>
          <w:lang w:val="en-AU"/>
        </w:rPr>
        <w:t>ly believe that each person needs “a friend of the soul”</w:t>
      </w:r>
      <w:r>
        <w:rPr>
          <w:rStyle w:val="FootnoteAnchor"/>
          <w:rFonts w:ascii="Times New Roman" w:hAnsi="Times New Roman" w:cs="Times New Roman"/>
          <w:lang w:val="en-AU"/>
        </w:rPr>
        <w:footnoteReference w:id="5"/>
      </w:r>
      <w:r>
        <w:rPr>
          <w:rFonts w:ascii="Times New Roman" w:hAnsi="Times New Roman" w:cs="Times New Roman"/>
          <w:lang w:val="en-AU"/>
        </w:rPr>
        <w:t xml:space="preserve"> in whom to find advice, help, </w:t>
      </w:r>
      <w:proofErr w:type="gramStart"/>
      <w:r>
        <w:rPr>
          <w:rFonts w:ascii="Times New Roman" w:hAnsi="Times New Roman" w:cs="Times New Roman"/>
          <w:lang w:val="en-AU"/>
        </w:rPr>
        <w:t>guidance</w:t>
      </w:r>
      <w:proofErr w:type="gramEnd"/>
      <w:r>
        <w:rPr>
          <w:rFonts w:ascii="Times New Roman" w:hAnsi="Times New Roman" w:cs="Times New Roman"/>
          <w:lang w:val="en-AU"/>
        </w:rPr>
        <w:t xml:space="preserve"> and friendship.</w:t>
      </w:r>
    </w:p>
    <w:p w14:paraId="7A965CAE" w14:textId="77777777" w:rsidR="002D70F0" w:rsidRDefault="002D70F0">
      <w:pPr>
        <w:jc w:val="both"/>
        <w:rPr>
          <w:rFonts w:ascii="Times New Roman" w:hAnsi="Times New Roman" w:cs="Times New Roman"/>
          <w:sz w:val="20"/>
          <w:szCs w:val="20"/>
          <w:lang w:val="en-AU"/>
        </w:rPr>
      </w:pPr>
    </w:p>
    <w:p w14:paraId="756E7871" w14:textId="77777777" w:rsidR="002D70F0" w:rsidRPr="006D3611" w:rsidRDefault="007E5189">
      <w:pPr>
        <w:jc w:val="both"/>
        <w:rPr>
          <w:lang w:val="en-US"/>
        </w:rPr>
      </w:pPr>
      <w:r>
        <w:rPr>
          <w:rFonts w:ascii="Times New Roman" w:hAnsi="Times New Roman" w:cs="Times New Roman"/>
          <w:lang w:val="en-AU"/>
        </w:rPr>
        <w:t xml:space="preserve">I would like to conclude these succinct outlines, around which the </w:t>
      </w:r>
      <w:proofErr w:type="spellStart"/>
      <w:r>
        <w:rPr>
          <w:rFonts w:ascii="Times New Roman" w:hAnsi="Times New Roman" w:cs="Times New Roman"/>
          <w:lang w:val="en-AU"/>
        </w:rPr>
        <w:t>Strenna</w:t>
      </w:r>
      <w:proofErr w:type="spellEnd"/>
      <w:r>
        <w:rPr>
          <w:rFonts w:ascii="Times New Roman" w:hAnsi="Times New Roman" w:cs="Times New Roman"/>
          <w:lang w:val="en-AU"/>
        </w:rPr>
        <w:t xml:space="preserve"> for 2022 for the whole Salesian Family of Don Bosco around the wor</w:t>
      </w:r>
      <w:r>
        <w:rPr>
          <w:rFonts w:ascii="Times New Roman" w:hAnsi="Times New Roman" w:cs="Times New Roman"/>
          <w:lang w:val="en-AU"/>
        </w:rPr>
        <w:t>ld will be able to develop, with the invitation that Pope Benedict XVI addresses to us at the end of his General Audience, asking us, in a “spirit of freedom”, to follow the exemplary witness of St Francis de Sales, a true example of the Christian humanism</w:t>
      </w:r>
      <w:r>
        <w:rPr>
          <w:rFonts w:ascii="Times New Roman" w:hAnsi="Times New Roman" w:cs="Times New Roman"/>
          <w:lang w:val="en-AU"/>
        </w:rPr>
        <w:t xml:space="preserve"> that makes us feel that only in God do we find the satisfaction of the desire and nostalgia we feel for Him: “</w:t>
      </w:r>
      <w:r>
        <w:rPr>
          <w:rFonts w:ascii="Times New Roman" w:eastAsia="Times New Roman" w:hAnsi="Times New Roman" w:cs="Times New Roman"/>
          <w:color w:val="000000"/>
          <w:lang w:val="en-AU" w:eastAsia="it-IT"/>
        </w:rPr>
        <w:t>Dear brothers and sisters, in an age such as ours that seeks freedom, even with violence and unrest, the timeliness of this great teacher of spir</w:t>
      </w:r>
      <w:r>
        <w:rPr>
          <w:rFonts w:ascii="Times New Roman" w:eastAsia="Times New Roman" w:hAnsi="Times New Roman" w:cs="Times New Roman"/>
          <w:color w:val="000000"/>
          <w:lang w:val="en-AU" w:eastAsia="it-IT"/>
        </w:rPr>
        <w:t>ituality and peace who gave his followers the “spirit of freedom”, the true spirit</w:t>
      </w:r>
      <w:r>
        <w:rPr>
          <w:rFonts w:ascii="Times New Roman" w:eastAsia="Times New Roman" w:hAnsi="Times New Roman" w:cs="Times New Roman"/>
          <w:color w:val="000000"/>
          <w:lang w:val="en-AU" w:eastAsia="it-IT"/>
        </w:rPr>
        <w:t xml:space="preserve">, </w:t>
      </w:r>
      <w:r>
        <w:rPr>
          <w:rFonts w:ascii="Times New Roman" w:eastAsia="Times New Roman" w:hAnsi="Times New Roman" w:cs="Times New Roman"/>
          <w:color w:val="000000"/>
          <w:lang w:val="en-AU" w:eastAsia="it-IT"/>
        </w:rPr>
        <w:t xml:space="preserve">St Francis de Sales is an exemplary witness of Christian humanism; with his familiar style, with words which at times have a poetic touch, he reminds us that human </w:t>
      </w:r>
      <w:r>
        <w:rPr>
          <w:rFonts w:ascii="Times New Roman" w:eastAsia="Times New Roman" w:hAnsi="Times New Roman" w:cs="Times New Roman"/>
          <w:color w:val="000000"/>
          <w:lang w:val="en-AU" w:eastAsia="it-IT"/>
        </w:rPr>
        <w:t>beings have planted in their innermost depths the longing for God and that in him alone can they find true joy and the most complete fulfilment.”</w:t>
      </w:r>
      <w:r>
        <w:rPr>
          <w:rStyle w:val="FootnoteAnchor"/>
          <w:rFonts w:ascii="Times New Roman" w:eastAsia="Times New Roman" w:hAnsi="Times New Roman" w:cs="Times New Roman"/>
          <w:color w:val="000000"/>
          <w:lang w:val="en-AU" w:eastAsia="it-IT"/>
        </w:rPr>
        <w:footnoteReference w:id="6"/>
      </w:r>
    </w:p>
    <w:p w14:paraId="2A0F835C" w14:textId="77777777" w:rsidR="002D70F0" w:rsidRDefault="002D70F0">
      <w:pPr>
        <w:jc w:val="both"/>
        <w:rPr>
          <w:rFonts w:ascii="Times New Roman" w:eastAsia="Times New Roman" w:hAnsi="Times New Roman" w:cs="Times New Roman"/>
          <w:color w:val="000000"/>
          <w:sz w:val="20"/>
          <w:szCs w:val="20"/>
          <w:lang w:val="en-AU" w:eastAsia="it-IT"/>
        </w:rPr>
      </w:pPr>
    </w:p>
    <w:p w14:paraId="302F2116" w14:textId="77777777" w:rsidR="002D70F0" w:rsidRDefault="002D70F0">
      <w:pPr>
        <w:jc w:val="both"/>
        <w:rPr>
          <w:rFonts w:ascii="Times New Roman" w:eastAsia="Times New Roman" w:hAnsi="Times New Roman" w:cs="Times New Roman"/>
          <w:color w:val="000000"/>
          <w:sz w:val="20"/>
          <w:szCs w:val="20"/>
          <w:lang w:val="en-AU" w:eastAsia="it-IT"/>
        </w:rPr>
      </w:pPr>
    </w:p>
    <w:p w14:paraId="1B151978" w14:textId="77777777" w:rsidR="002D70F0" w:rsidRDefault="002D70F0">
      <w:pPr>
        <w:jc w:val="both"/>
        <w:rPr>
          <w:rFonts w:ascii="Times New Roman" w:eastAsia="Times New Roman" w:hAnsi="Times New Roman" w:cs="Times New Roman"/>
          <w:color w:val="000000"/>
          <w:sz w:val="20"/>
          <w:szCs w:val="20"/>
          <w:lang w:val="en-AU" w:eastAsia="it-IT"/>
        </w:rPr>
      </w:pPr>
    </w:p>
    <w:p w14:paraId="137EC738" w14:textId="77777777" w:rsidR="002D70F0" w:rsidRDefault="002D70F0">
      <w:pPr>
        <w:jc w:val="both"/>
        <w:rPr>
          <w:rFonts w:ascii="Times New Roman" w:eastAsia="Times New Roman" w:hAnsi="Times New Roman" w:cs="Times New Roman"/>
          <w:color w:val="000000"/>
          <w:sz w:val="20"/>
          <w:szCs w:val="20"/>
          <w:lang w:val="en-AU" w:eastAsia="it-IT"/>
        </w:rPr>
      </w:pPr>
    </w:p>
    <w:p w14:paraId="01AD72C9" w14:textId="77777777" w:rsidR="002D70F0" w:rsidRPr="006D3611" w:rsidRDefault="007E5189">
      <w:pPr>
        <w:ind w:left="3540"/>
        <w:jc w:val="center"/>
        <w:rPr>
          <w:lang w:val="en-US"/>
        </w:rPr>
      </w:pPr>
      <w:r>
        <w:rPr>
          <w:rFonts w:ascii="Times New Roman" w:eastAsia="Times New Roman" w:hAnsi="Times New Roman" w:cs="Times New Roman"/>
          <w:color w:val="000000"/>
          <w:lang w:val="en-AU" w:eastAsia="it-IT"/>
        </w:rPr>
        <w:t xml:space="preserve">Fr </w:t>
      </w:r>
      <w:proofErr w:type="spellStart"/>
      <w:r>
        <w:rPr>
          <w:rFonts w:ascii="Times New Roman" w:eastAsia="Times New Roman" w:hAnsi="Times New Roman" w:cs="Times New Roman"/>
          <w:color w:val="000000"/>
          <w:lang w:val="en-AU" w:eastAsia="it-IT"/>
        </w:rPr>
        <w:t>Ángel</w:t>
      </w:r>
      <w:proofErr w:type="spellEnd"/>
      <w:r>
        <w:rPr>
          <w:rFonts w:ascii="Times New Roman" w:eastAsia="Times New Roman" w:hAnsi="Times New Roman" w:cs="Times New Roman"/>
          <w:color w:val="000000"/>
          <w:lang w:val="en-AU" w:eastAsia="it-IT"/>
        </w:rPr>
        <w:t xml:space="preserve"> Fernández </w:t>
      </w:r>
      <w:proofErr w:type="spellStart"/>
      <w:r>
        <w:rPr>
          <w:rFonts w:ascii="Times New Roman" w:eastAsia="Times New Roman" w:hAnsi="Times New Roman" w:cs="Times New Roman"/>
          <w:color w:val="000000"/>
          <w:lang w:val="en-AU" w:eastAsia="it-IT"/>
        </w:rPr>
        <w:t>Artime</w:t>
      </w:r>
      <w:proofErr w:type="spellEnd"/>
      <w:r>
        <w:rPr>
          <w:rFonts w:ascii="Times New Roman" w:eastAsia="Times New Roman" w:hAnsi="Times New Roman" w:cs="Times New Roman"/>
          <w:color w:val="000000"/>
          <w:lang w:val="en-AU" w:eastAsia="it-IT"/>
        </w:rPr>
        <w:t>, SDB</w:t>
      </w:r>
    </w:p>
    <w:p w14:paraId="76192869" w14:textId="77777777" w:rsidR="002D70F0" w:rsidRPr="006D3611" w:rsidRDefault="007E5189">
      <w:pPr>
        <w:ind w:left="3540"/>
        <w:jc w:val="center"/>
        <w:rPr>
          <w:lang w:val="en-US"/>
        </w:rPr>
      </w:pPr>
      <w:r>
        <w:rPr>
          <w:rFonts w:ascii="Times New Roman" w:eastAsia="Times New Roman" w:hAnsi="Times New Roman" w:cs="Times New Roman"/>
          <w:i/>
          <w:iCs/>
          <w:color w:val="000000"/>
          <w:lang w:val="en-AU" w:eastAsia="it-IT"/>
        </w:rPr>
        <w:t>Rector Major</w:t>
      </w:r>
    </w:p>
    <w:p w14:paraId="3E304878" w14:textId="77777777" w:rsidR="002D70F0" w:rsidRDefault="002D70F0">
      <w:pPr>
        <w:jc w:val="both"/>
        <w:rPr>
          <w:rFonts w:ascii="Times New Roman" w:eastAsia="Times New Roman" w:hAnsi="Times New Roman" w:cs="Times New Roman"/>
          <w:color w:val="000000"/>
          <w:sz w:val="20"/>
          <w:szCs w:val="20"/>
          <w:lang w:val="en-AU" w:eastAsia="it-IT"/>
        </w:rPr>
      </w:pPr>
    </w:p>
    <w:p w14:paraId="5D590BF8" w14:textId="77777777" w:rsidR="002D70F0" w:rsidRDefault="002D70F0">
      <w:pPr>
        <w:jc w:val="both"/>
        <w:rPr>
          <w:rFonts w:ascii="Times New Roman" w:eastAsia="Times New Roman" w:hAnsi="Times New Roman" w:cs="Times New Roman"/>
          <w:color w:val="000000"/>
          <w:sz w:val="20"/>
          <w:szCs w:val="20"/>
          <w:lang w:val="en-AU" w:eastAsia="it-IT"/>
        </w:rPr>
      </w:pPr>
    </w:p>
    <w:p w14:paraId="3C2D03E8" w14:textId="77777777" w:rsidR="002D70F0" w:rsidRPr="006D3611" w:rsidRDefault="007E5189">
      <w:pPr>
        <w:jc w:val="both"/>
        <w:rPr>
          <w:lang w:val="en-US"/>
        </w:rPr>
      </w:pPr>
      <w:r>
        <w:rPr>
          <w:rFonts w:ascii="Times New Roman" w:hAnsi="Times New Roman" w:cs="Times New Roman"/>
          <w:i/>
          <w:iCs/>
          <w:lang w:val="en-AU"/>
        </w:rPr>
        <w:t xml:space="preserve">Rome, </w:t>
      </w:r>
      <w:proofErr w:type="gramStart"/>
      <w:r>
        <w:rPr>
          <w:rFonts w:ascii="Times New Roman" w:hAnsi="Times New Roman" w:cs="Times New Roman"/>
          <w:i/>
          <w:iCs/>
          <w:lang w:val="en-AU"/>
        </w:rPr>
        <w:t>22  July</w:t>
      </w:r>
      <w:proofErr w:type="gramEnd"/>
      <w:r>
        <w:rPr>
          <w:rFonts w:ascii="Times New Roman" w:hAnsi="Times New Roman" w:cs="Times New Roman"/>
          <w:i/>
          <w:iCs/>
          <w:lang w:val="en-AU"/>
        </w:rPr>
        <w:t xml:space="preserve"> 2021</w:t>
      </w:r>
    </w:p>
    <w:sectPr w:rsidR="002D70F0" w:rsidRPr="006D3611">
      <w:footerReference w:type="default" r:id="rId7"/>
      <w:pgSz w:w="11906" w:h="16838"/>
      <w:pgMar w:top="1134" w:right="1134" w:bottom="1134" w:left="1134"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D10EA" w14:textId="77777777" w:rsidR="007E5189" w:rsidRDefault="007E5189">
      <w:r>
        <w:separator/>
      </w:r>
    </w:p>
  </w:endnote>
  <w:endnote w:type="continuationSeparator" w:id="0">
    <w:p w14:paraId="40A7F5F4" w14:textId="77777777" w:rsidR="007E5189" w:rsidRDefault="007E5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877255"/>
      <w:docPartObj>
        <w:docPartGallery w:val="Page Numbers (Bottom of Page)"/>
        <w:docPartUnique/>
      </w:docPartObj>
    </w:sdtPr>
    <w:sdtEndPr/>
    <w:sdtContent>
      <w:p w14:paraId="1817C7A7" w14:textId="77777777" w:rsidR="002D70F0" w:rsidRDefault="007E5189">
        <w:pPr>
          <w:pStyle w:val="Piedepgina"/>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w:instrText>
        </w:r>
        <w:r>
          <w:rPr>
            <w:rFonts w:ascii="Times New Roman" w:hAnsi="Times New Roman" w:cs="Times New Roman"/>
            <w:sz w:val="20"/>
            <w:szCs w:val="20"/>
          </w:rPr>
          <w:fldChar w:fldCharType="separate"/>
        </w:r>
        <w:r>
          <w:rPr>
            <w:rFonts w:ascii="Times New Roman" w:hAnsi="Times New Roman" w:cs="Times New Roman"/>
            <w:sz w:val="20"/>
            <w:szCs w:val="20"/>
          </w:rPr>
          <w:t>4</w:t>
        </w:r>
        <w:r>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D968E" w14:textId="77777777" w:rsidR="007E5189" w:rsidRDefault="007E5189">
      <w:pPr>
        <w:rPr>
          <w:sz w:val="12"/>
        </w:rPr>
      </w:pPr>
      <w:r>
        <w:separator/>
      </w:r>
    </w:p>
  </w:footnote>
  <w:footnote w:type="continuationSeparator" w:id="0">
    <w:p w14:paraId="57F1B45B" w14:textId="77777777" w:rsidR="007E5189" w:rsidRDefault="007E5189">
      <w:pPr>
        <w:rPr>
          <w:sz w:val="12"/>
        </w:rPr>
      </w:pPr>
      <w:r>
        <w:continuationSeparator/>
      </w:r>
    </w:p>
  </w:footnote>
  <w:footnote w:id="1">
    <w:p w14:paraId="0ECB8502" w14:textId="77777777" w:rsidR="002D70F0" w:rsidRDefault="007E5189">
      <w:pPr>
        <w:pStyle w:val="Textonotapie"/>
        <w:jc w:val="both"/>
        <w:rPr>
          <w:lang w:val="en-AU"/>
        </w:rPr>
      </w:pPr>
      <w:r>
        <w:rPr>
          <w:rStyle w:val="FootnoteCharacters"/>
        </w:rPr>
        <w:footnoteRef/>
      </w:r>
      <w:r>
        <w:rPr>
          <w:rFonts w:ascii="Times New Roman" w:hAnsi="Times New Roman" w:cs="Times New Roman"/>
          <w:lang w:val="en-AU"/>
        </w:rPr>
        <w:t xml:space="preserve"> </w:t>
      </w:r>
      <w:r>
        <w:rPr>
          <w:rFonts w:ascii="Times New Roman" w:hAnsi="Times New Roman" w:cs="Times New Roman"/>
          <w:lang w:val="en-AU"/>
        </w:rPr>
        <w:t xml:space="preserve">Cf. </w:t>
      </w:r>
      <w:r>
        <w:rPr>
          <w:rFonts w:ascii="Times New Roman" w:hAnsi="Times New Roman" w:cs="Times New Roman"/>
          <w:lang w:val="en-AU"/>
        </w:rPr>
        <w:t xml:space="preserve">St Francis de </w:t>
      </w:r>
      <w:r>
        <w:rPr>
          <w:rFonts w:ascii="Times New Roman" w:hAnsi="Times New Roman" w:cs="Times New Roman"/>
          <w:lang w:val="en-AU"/>
        </w:rPr>
        <w:t xml:space="preserve">Sales </w:t>
      </w:r>
      <w:r>
        <w:rPr>
          <w:rFonts w:ascii="Times New Roman" w:hAnsi="Times New Roman" w:cs="Times New Roman"/>
          <w:lang w:val="en-AU"/>
        </w:rPr>
        <w:t>to Jane Frances de</w:t>
      </w:r>
      <w:r>
        <w:rPr>
          <w:rFonts w:ascii="Times New Roman" w:hAnsi="Times New Roman" w:cs="Times New Roman"/>
          <w:lang w:val="en-AU"/>
        </w:rPr>
        <w:t xml:space="preserve"> Chantal: “T</w:t>
      </w:r>
      <w:r>
        <w:rPr>
          <w:rFonts w:ascii="Times New Roman" w:hAnsi="Times New Roman" w:cs="Times New Roman"/>
          <w:lang w:val="en-AU"/>
        </w:rPr>
        <w:t>his is the rule of our obedience which I write for you in capital letters</w:t>
      </w:r>
      <w:r>
        <w:rPr>
          <w:rFonts w:ascii="Times New Roman" w:hAnsi="Times New Roman" w:cs="Times New Roman"/>
          <w:lang w:val="en-AU"/>
        </w:rPr>
        <w:t xml:space="preserve">: </w:t>
      </w:r>
      <w:r>
        <w:rPr>
          <w:rFonts w:ascii="Times New Roman" w:hAnsi="Times New Roman" w:cs="Times New Roman"/>
          <w:lang w:val="en-AU"/>
        </w:rPr>
        <w:t>DO ALL THROUGH LOVE, NOTHING THROUGH CONSTRAINT</w:t>
      </w:r>
      <w:r>
        <w:rPr>
          <w:rFonts w:ascii="Times New Roman" w:hAnsi="Times New Roman" w:cs="Times New Roman"/>
          <w:lang w:val="en-AU"/>
        </w:rPr>
        <w:t xml:space="preserve"> – </w:t>
      </w:r>
      <w:r>
        <w:rPr>
          <w:rFonts w:ascii="Times New Roman" w:hAnsi="Times New Roman" w:cs="Times New Roman"/>
          <w:lang w:val="en-AU"/>
        </w:rPr>
        <w:t>LOVE OBEDIENCE MORE THAN YOU FEAR DISOBEDIENCE</w:t>
      </w:r>
      <w:r>
        <w:rPr>
          <w:rFonts w:ascii="Times New Roman" w:hAnsi="Times New Roman" w:cs="Times New Roman"/>
          <w:lang w:val="en-AU"/>
        </w:rPr>
        <w:t xml:space="preserve">. </w:t>
      </w:r>
      <w:r>
        <w:rPr>
          <w:rFonts w:ascii="Times New Roman" w:hAnsi="Times New Roman" w:cs="Times New Roman"/>
          <w:color w:val="000000"/>
          <w:lang w:val="en-AU"/>
        </w:rPr>
        <w:t>I leave you the spirit of fre</w:t>
      </w:r>
      <w:r>
        <w:rPr>
          <w:rFonts w:ascii="Times New Roman" w:hAnsi="Times New Roman" w:cs="Times New Roman"/>
          <w:color w:val="000000"/>
          <w:lang w:val="en-AU"/>
        </w:rPr>
        <w:t xml:space="preserve">edom, not that which excludes obedience, which is the freedom of the world, but that liberty that excludes violence, </w:t>
      </w:r>
      <w:proofErr w:type="gramStart"/>
      <w:r>
        <w:rPr>
          <w:rFonts w:ascii="Times New Roman" w:hAnsi="Times New Roman" w:cs="Times New Roman"/>
          <w:color w:val="000000"/>
          <w:lang w:val="en-AU"/>
        </w:rPr>
        <w:t>anxiety</w:t>
      </w:r>
      <w:proofErr w:type="gramEnd"/>
      <w:r>
        <w:rPr>
          <w:rFonts w:ascii="Times New Roman" w:hAnsi="Times New Roman" w:cs="Times New Roman"/>
          <w:color w:val="000000"/>
          <w:lang w:val="en-AU"/>
        </w:rPr>
        <w:t xml:space="preserve"> and scruples</w:t>
      </w:r>
      <w:r>
        <w:rPr>
          <w:rFonts w:ascii="Times New Roman" w:hAnsi="Times New Roman" w:cs="Times New Roman"/>
          <w:lang w:val="en-AU"/>
        </w:rPr>
        <w:t xml:space="preserve"> (</w:t>
      </w:r>
      <w:r>
        <w:rPr>
          <w:rFonts w:ascii="Times New Roman" w:hAnsi="Times New Roman" w:cs="Times New Roman"/>
          <w:i/>
          <w:iCs/>
          <w:lang w:val="en-AU"/>
        </w:rPr>
        <w:t>Letter 234</w:t>
      </w:r>
      <w:r>
        <w:rPr>
          <w:rFonts w:ascii="Times New Roman" w:hAnsi="Times New Roman" w:cs="Times New Roman"/>
          <w:lang w:val="en-AU"/>
        </w:rPr>
        <w:t xml:space="preserve"> </w:t>
      </w:r>
      <w:r>
        <w:rPr>
          <w:rFonts w:ascii="Times New Roman" w:hAnsi="Times New Roman" w:cs="Times New Roman"/>
          <w:lang w:val="en-AU"/>
        </w:rPr>
        <w:t>to Jane Francis</w:t>
      </w:r>
      <w:r>
        <w:rPr>
          <w:rFonts w:ascii="Times New Roman" w:hAnsi="Times New Roman" w:cs="Times New Roman"/>
          <w:lang w:val="en-AU"/>
        </w:rPr>
        <w:t xml:space="preserve"> de Chantal. 14 </w:t>
      </w:r>
      <w:r>
        <w:rPr>
          <w:rFonts w:ascii="Times New Roman" w:hAnsi="Times New Roman" w:cs="Times New Roman"/>
          <w:lang w:val="en-AU"/>
        </w:rPr>
        <w:t>October</w:t>
      </w:r>
      <w:r>
        <w:rPr>
          <w:rFonts w:ascii="Times New Roman" w:hAnsi="Times New Roman" w:cs="Times New Roman"/>
          <w:lang w:val="en-AU"/>
        </w:rPr>
        <w:t xml:space="preserve"> 1604, in </w:t>
      </w:r>
      <w:r>
        <w:rPr>
          <w:rFonts w:ascii="Times New Roman" w:hAnsi="Times New Roman" w:cs="Times New Roman"/>
          <w:i/>
          <w:iCs/>
          <w:lang w:val="en-AU"/>
        </w:rPr>
        <w:t>Oeuvre de saint François de Sales,</w:t>
      </w:r>
      <w:r>
        <w:rPr>
          <w:rFonts w:ascii="Times New Roman" w:hAnsi="Times New Roman" w:cs="Times New Roman"/>
          <w:lang w:val="en-AU"/>
        </w:rPr>
        <w:t xml:space="preserve"> XII, 359 cit. in </w:t>
      </w:r>
      <w:r>
        <w:rPr>
          <w:rFonts w:ascii="Times New Roman" w:hAnsi="Times New Roman" w:cs="Times New Roman"/>
          <w:smallCaps/>
          <w:lang w:val="en-AU"/>
        </w:rPr>
        <w:t xml:space="preserve">E. </w:t>
      </w:r>
      <w:proofErr w:type="spellStart"/>
      <w:r>
        <w:rPr>
          <w:rFonts w:ascii="Times New Roman" w:hAnsi="Times New Roman" w:cs="Times New Roman"/>
          <w:smallCaps/>
          <w:lang w:val="en-AU"/>
        </w:rPr>
        <w:t>Alb</w:t>
      </w:r>
      <w:r>
        <w:rPr>
          <w:rFonts w:ascii="Times New Roman" w:hAnsi="Times New Roman" w:cs="Times New Roman"/>
          <w:smallCaps/>
          <w:lang w:val="en-AU"/>
        </w:rPr>
        <w:t>urquerque</w:t>
      </w:r>
      <w:proofErr w:type="spellEnd"/>
      <w:r>
        <w:rPr>
          <w:rFonts w:ascii="Times New Roman" w:hAnsi="Times New Roman" w:cs="Times New Roman"/>
          <w:smallCaps/>
          <w:lang w:val="en-AU"/>
        </w:rPr>
        <w:t xml:space="preserve"> </w:t>
      </w:r>
      <w:proofErr w:type="spellStart"/>
      <w:r>
        <w:rPr>
          <w:rFonts w:ascii="Times New Roman" w:hAnsi="Times New Roman" w:cs="Times New Roman"/>
          <w:smallCaps/>
          <w:lang w:val="en-AU"/>
        </w:rPr>
        <w:t>Frutos</w:t>
      </w:r>
      <w:proofErr w:type="spellEnd"/>
      <w:r>
        <w:rPr>
          <w:rFonts w:ascii="Times New Roman" w:hAnsi="Times New Roman" w:cs="Times New Roman"/>
          <w:lang w:val="en-AU"/>
        </w:rPr>
        <w:t xml:space="preserve">, </w:t>
      </w:r>
      <w:r>
        <w:rPr>
          <w:rFonts w:ascii="Times New Roman" w:hAnsi="Times New Roman" w:cs="Times New Roman"/>
          <w:i/>
          <w:iCs/>
          <w:lang w:val="en-AU"/>
        </w:rPr>
        <w:t xml:space="preserve">Una </w:t>
      </w:r>
      <w:proofErr w:type="spellStart"/>
      <w:r>
        <w:rPr>
          <w:rFonts w:ascii="Times New Roman" w:hAnsi="Times New Roman" w:cs="Times New Roman"/>
          <w:i/>
          <w:iCs/>
          <w:lang w:val="en-AU"/>
        </w:rPr>
        <w:t>spiritualità</w:t>
      </w:r>
      <w:proofErr w:type="spellEnd"/>
      <w:r>
        <w:rPr>
          <w:rFonts w:ascii="Times New Roman" w:hAnsi="Times New Roman" w:cs="Times New Roman"/>
          <w:i/>
          <w:iCs/>
          <w:lang w:val="en-AU"/>
        </w:rPr>
        <w:t xml:space="preserve"> </w:t>
      </w:r>
      <w:proofErr w:type="spellStart"/>
      <w:r>
        <w:rPr>
          <w:rFonts w:ascii="Times New Roman" w:hAnsi="Times New Roman" w:cs="Times New Roman"/>
          <w:i/>
          <w:iCs/>
          <w:lang w:val="en-AU"/>
        </w:rPr>
        <w:t>dell’amore</w:t>
      </w:r>
      <w:proofErr w:type="spellEnd"/>
      <w:r>
        <w:rPr>
          <w:rFonts w:ascii="Times New Roman" w:hAnsi="Times New Roman" w:cs="Times New Roman"/>
          <w:i/>
          <w:iCs/>
          <w:lang w:val="en-AU"/>
        </w:rPr>
        <w:t>: San Francesco di Sales</w:t>
      </w:r>
      <w:r>
        <w:rPr>
          <w:rFonts w:ascii="Times New Roman" w:hAnsi="Times New Roman" w:cs="Times New Roman"/>
          <w:lang w:val="en-AU"/>
        </w:rPr>
        <w:t xml:space="preserve">, Torino, </w:t>
      </w:r>
      <w:proofErr w:type="spellStart"/>
      <w:r>
        <w:rPr>
          <w:rFonts w:ascii="Times New Roman" w:hAnsi="Times New Roman" w:cs="Times New Roman"/>
          <w:lang w:val="en-AU"/>
        </w:rPr>
        <w:t>Elledici</w:t>
      </w:r>
      <w:proofErr w:type="spellEnd"/>
      <w:r>
        <w:rPr>
          <w:rFonts w:ascii="Times New Roman" w:hAnsi="Times New Roman" w:cs="Times New Roman"/>
          <w:lang w:val="en-AU"/>
        </w:rPr>
        <w:t xml:space="preserve"> 2008, 46).</w:t>
      </w:r>
    </w:p>
  </w:footnote>
  <w:footnote w:id="2">
    <w:p w14:paraId="30BA5673" w14:textId="77777777" w:rsidR="002D70F0" w:rsidRDefault="007E5189">
      <w:pPr>
        <w:pStyle w:val="Textonotapie"/>
        <w:jc w:val="both"/>
        <w:rPr>
          <w:rFonts w:ascii="Times New Roman" w:hAnsi="Times New Roman" w:cs="Times New Roman"/>
          <w:lang w:val="it-IT"/>
        </w:rPr>
      </w:pPr>
      <w:r>
        <w:rPr>
          <w:rStyle w:val="FootnoteCharacters"/>
        </w:rPr>
        <w:footnoteRef/>
      </w:r>
      <w:r>
        <w:rPr>
          <w:rFonts w:ascii="Times New Roman" w:hAnsi="Times New Roman" w:cs="Times New Roman"/>
          <w:lang w:val="it-IT"/>
        </w:rPr>
        <w:t xml:space="preserve"> </w:t>
      </w:r>
      <w:proofErr w:type="spellStart"/>
      <w:r>
        <w:rPr>
          <w:rFonts w:ascii="Times New Roman" w:hAnsi="Times New Roman" w:cs="Times New Roman"/>
          <w:lang w:val="it-IT"/>
        </w:rPr>
        <w:t>Cf</w:t>
      </w:r>
      <w:proofErr w:type="spellEnd"/>
      <w:r>
        <w:rPr>
          <w:rFonts w:ascii="Times New Roman" w:hAnsi="Times New Roman" w:cs="Times New Roman"/>
          <w:lang w:val="it-IT"/>
        </w:rPr>
        <w:t xml:space="preserve">. P. </w:t>
      </w:r>
      <w:r>
        <w:rPr>
          <w:rFonts w:ascii="Times New Roman" w:hAnsi="Times New Roman" w:cs="Times New Roman"/>
          <w:smallCaps/>
          <w:lang w:val="it-IT"/>
        </w:rPr>
        <w:t xml:space="preserve">Chávez </w:t>
      </w:r>
      <w:proofErr w:type="spellStart"/>
      <w:r>
        <w:rPr>
          <w:rFonts w:ascii="Times New Roman" w:hAnsi="Times New Roman" w:cs="Times New Roman"/>
          <w:smallCaps/>
          <w:lang w:val="it-IT"/>
        </w:rPr>
        <w:t>Villanueva</w:t>
      </w:r>
      <w:proofErr w:type="spellEnd"/>
      <w:r>
        <w:rPr>
          <w:rFonts w:ascii="Times New Roman" w:hAnsi="Times New Roman" w:cs="Times New Roman"/>
          <w:lang w:val="it-IT"/>
        </w:rPr>
        <w:t xml:space="preserve">, </w:t>
      </w:r>
      <w:r>
        <w:rPr>
          <w:rFonts w:ascii="Times New Roman" w:hAnsi="Times New Roman" w:cs="Times New Roman"/>
          <w:i/>
          <w:iCs/>
          <w:lang w:val="it-IT"/>
        </w:rPr>
        <w:t>Salesiani da centocinquant’anni</w:t>
      </w:r>
      <w:r>
        <w:rPr>
          <w:rFonts w:ascii="Times New Roman" w:hAnsi="Times New Roman" w:cs="Times New Roman"/>
          <w:lang w:val="it-IT"/>
        </w:rPr>
        <w:t>, Roma, LEV 2019, 40.</w:t>
      </w:r>
    </w:p>
  </w:footnote>
  <w:footnote w:id="3">
    <w:p w14:paraId="77934082" w14:textId="77777777" w:rsidR="002D70F0" w:rsidRPr="006D3611" w:rsidRDefault="007E5189">
      <w:pPr>
        <w:pStyle w:val="Textonotapie"/>
        <w:jc w:val="both"/>
        <w:rPr>
          <w:rFonts w:ascii="Times New Roman" w:hAnsi="Times New Roman" w:cs="Times New Roman"/>
          <w:lang w:val="en-US"/>
        </w:rPr>
      </w:pPr>
      <w:r>
        <w:rPr>
          <w:rStyle w:val="FootnoteCharacters"/>
        </w:rPr>
        <w:footnoteRef/>
      </w:r>
      <w:r w:rsidRPr="006D3611">
        <w:rPr>
          <w:rFonts w:ascii="Times New Roman" w:hAnsi="Times New Roman" w:cs="Times New Roman"/>
          <w:lang w:val="en-US"/>
        </w:rPr>
        <w:t xml:space="preserve"> </w:t>
      </w:r>
      <w:r w:rsidRPr="006D3611">
        <w:rPr>
          <w:rFonts w:ascii="Times New Roman" w:hAnsi="Times New Roman" w:cs="Times New Roman"/>
          <w:lang w:val="en-US"/>
        </w:rPr>
        <w:t xml:space="preserve">G. </w:t>
      </w:r>
      <w:r w:rsidRPr="006D3611">
        <w:rPr>
          <w:rFonts w:ascii="Times New Roman" w:hAnsi="Times New Roman" w:cs="Times New Roman"/>
          <w:smallCaps/>
          <w:lang w:val="en-US"/>
        </w:rPr>
        <w:t>Bosco</w:t>
      </w:r>
      <w:r w:rsidRPr="006D3611">
        <w:rPr>
          <w:rFonts w:ascii="Times New Roman" w:hAnsi="Times New Roman" w:cs="Times New Roman"/>
          <w:lang w:val="en-US"/>
        </w:rPr>
        <w:t xml:space="preserve">, </w:t>
      </w:r>
      <w:r w:rsidRPr="006D3611">
        <w:rPr>
          <w:rFonts w:ascii="Times New Roman" w:hAnsi="Times New Roman" w:cs="Times New Roman"/>
          <w:i/>
          <w:iCs/>
          <w:lang w:val="en-US"/>
        </w:rPr>
        <w:t xml:space="preserve">Memoirs of the Oraotry of St Francis de Sales from </w:t>
      </w:r>
      <w:r w:rsidRPr="006D3611">
        <w:rPr>
          <w:rFonts w:ascii="Times New Roman" w:hAnsi="Times New Roman" w:cs="Times New Roman"/>
          <w:i/>
          <w:iCs/>
          <w:lang w:val="en-US"/>
        </w:rPr>
        <w:t>1815 al 1855</w:t>
      </w:r>
      <w:r w:rsidRPr="006D3611">
        <w:rPr>
          <w:rFonts w:ascii="Times New Roman" w:hAnsi="Times New Roman" w:cs="Times New Roman"/>
          <w:lang w:val="en-US"/>
        </w:rPr>
        <w:t xml:space="preserve">, in ISS, </w:t>
      </w:r>
      <w:r w:rsidRPr="006D3611">
        <w:rPr>
          <w:rFonts w:ascii="Times New Roman" w:hAnsi="Times New Roman" w:cs="Times New Roman"/>
          <w:i/>
          <w:iCs/>
          <w:lang w:val="en-US"/>
        </w:rPr>
        <w:t>Salesian Sources</w:t>
      </w:r>
      <w:r w:rsidRPr="006D3611">
        <w:rPr>
          <w:rFonts w:ascii="Times New Roman" w:hAnsi="Times New Roman" w:cs="Times New Roman"/>
          <w:i/>
          <w:iCs/>
          <w:lang w:val="en-US"/>
        </w:rPr>
        <w:t xml:space="preserve"> 1. Don Bosco </w:t>
      </w:r>
      <w:r w:rsidRPr="006D3611">
        <w:rPr>
          <w:rFonts w:ascii="Times New Roman" w:hAnsi="Times New Roman" w:cs="Times New Roman"/>
          <w:i/>
          <w:iCs/>
          <w:lang w:val="en-US"/>
        </w:rPr>
        <w:t>and his work</w:t>
      </w:r>
      <w:r w:rsidRPr="006D3611">
        <w:rPr>
          <w:rFonts w:ascii="Times New Roman" w:hAnsi="Times New Roman" w:cs="Times New Roman"/>
          <w:lang w:val="en-US"/>
        </w:rPr>
        <w:t>, Roma, LAS 2014, 1244.</w:t>
      </w:r>
    </w:p>
  </w:footnote>
  <w:footnote w:id="4">
    <w:p w14:paraId="671EA70C" w14:textId="77777777" w:rsidR="002D70F0" w:rsidRPr="006D3611" w:rsidRDefault="007E5189">
      <w:pPr>
        <w:shd w:val="clear" w:color="auto" w:fill="FFFFFF"/>
        <w:jc w:val="both"/>
        <w:rPr>
          <w:rFonts w:ascii="Times New Roman" w:hAnsi="Times New Roman" w:cs="Times New Roman"/>
          <w:sz w:val="20"/>
          <w:szCs w:val="20"/>
          <w:lang w:val="en-US"/>
        </w:rPr>
      </w:pPr>
      <w:r>
        <w:rPr>
          <w:rStyle w:val="FootnoteCharacters"/>
        </w:rPr>
        <w:footnoteRef/>
      </w:r>
      <w:r w:rsidRPr="006D3611">
        <w:rPr>
          <w:rFonts w:ascii="Times New Roman" w:hAnsi="Times New Roman" w:cs="Times New Roman"/>
          <w:sz w:val="20"/>
          <w:szCs w:val="20"/>
          <w:lang w:val="en-US"/>
        </w:rPr>
        <w:t xml:space="preserve"> </w:t>
      </w:r>
      <w:r>
        <w:rPr>
          <w:rFonts w:ascii="Times New Roman" w:hAnsi="Times New Roman" w:cs="Times New Roman"/>
          <w:smallCaps/>
          <w:sz w:val="20"/>
          <w:szCs w:val="20"/>
          <w:lang w:val="en-AU"/>
        </w:rPr>
        <w:t>Benedict</w:t>
      </w:r>
      <w:r>
        <w:rPr>
          <w:rFonts w:ascii="Times New Roman" w:hAnsi="Times New Roman" w:cs="Times New Roman"/>
          <w:sz w:val="20"/>
          <w:szCs w:val="20"/>
          <w:lang w:val="en-AU"/>
        </w:rPr>
        <w:t xml:space="preserve"> XVI, </w:t>
      </w:r>
      <w:r>
        <w:rPr>
          <w:rFonts w:ascii="Times New Roman" w:hAnsi="Times New Roman" w:cs="Times New Roman"/>
          <w:i/>
          <w:iCs/>
          <w:sz w:val="20"/>
          <w:szCs w:val="20"/>
          <w:lang w:val="en-AU"/>
        </w:rPr>
        <w:t>General Audience</w:t>
      </w:r>
      <w:r>
        <w:rPr>
          <w:rFonts w:ascii="Times New Roman" w:hAnsi="Times New Roman" w:cs="Times New Roman"/>
          <w:sz w:val="20"/>
          <w:szCs w:val="20"/>
          <w:lang w:val="en-AU"/>
        </w:rPr>
        <w:t>, Rome 2 March 2011.</w:t>
      </w:r>
    </w:p>
  </w:footnote>
  <w:footnote w:id="5">
    <w:p w14:paraId="1DFB5FE3" w14:textId="77777777" w:rsidR="002D70F0" w:rsidRDefault="007E5189">
      <w:pPr>
        <w:pStyle w:val="Textonotapie"/>
        <w:jc w:val="both"/>
        <w:rPr>
          <w:rFonts w:ascii="Times New Roman" w:hAnsi="Times New Roman" w:cs="Times New Roman"/>
          <w:lang w:val="it-IT"/>
        </w:rPr>
      </w:pPr>
      <w:r>
        <w:rPr>
          <w:rStyle w:val="FootnoteCharacters"/>
        </w:rPr>
        <w:footnoteRef/>
      </w:r>
      <w:r>
        <w:rPr>
          <w:rFonts w:ascii="Times New Roman" w:hAnsi="Times New Roman" w:cs="Times New Roman"/>
        </w:rPr>
        <w:t xml:space="preserve"> </w:t>
      </w:r>
      <w:r>
        <w:rPr>
          <w:rFonts w:ascii="Times New Roman" w:hAnsi="Times New Roman" w:cs="Times New Roman"/>
          <w:lang w:val="it-IT"/>
        </w:rPr>
        <w:t xml:space="preserve">G. </w:t>
      </w:r>
      <w:r>
        <w:rPr>
          <w:rFonts w:ascii="Times New Roman" w:hAnsi="Times New Roman" w:cs="Times New Roman"/>
          <w:smallCaps/>
          <w:lang w:val="it-IT"/>
        </w:rPr>
        <w:t>Bosco</w:t>
      </w:r>
      <w:r>
        <w:rPr>
          <w:rFonts w:ascii="Times New Roman" w:hAnsi="Times New Roman" w:cs="Times New Roman"/>
          <w:lang w:val="it-IT"/>
        </w:rPr>
        <w:t xml:space="preserve">, </w:t>
      </w:r>
      <w:r>
        <w:rPr>
          <w:rFonts w:ascii="Times New Roman" w:hAnsi="Times New Roman" w:cs="Times New Roman"/>
          <w:i/>
          <w:iCs/>
          <w:lang w:val="it-IT"/>
        </w:rPr>
        <w:t>op. cit.</w:t>
      </w:r>
      <w:r>
        <w:rPr>
          <w:rFonts w:ascii="Times New Roman" w:hAnsi="Times New Roman" w:cs="Times New Roman"/>
          <w:lang w:val="it-IT"/>
        </w:rPr>
        <w:t>, 1184.</w:t>
      </w:r>
    </w:p>
  </w:footnote>
  <w:footnote w:id="6">
    <w:p w14:paraId="4F9A49DA" w14:textId="77777777" w:rsidR="002D70F0" w:rsidRDefault="007E5189">
      <w:pPr>
        <w:pStyle w:val="Textonotapie"/>
        <w:jc w:val="both"/>
        <w:rPr>
          <w:rFonts w:ascii="Times New Roman" w:hAnsi="Times New Roman" w:cs="Times New Roman"/>
          <w:i/>
          <w:iCs/>
        </w:rPr>
      </w:pPr>
      <w:r>
        <w:rPr>
          <w:rStyle w:val="FootnoteCharacters"/>
        </w:rPr>
        <w:footnoteRef/>
      </w:r>
      <w:r>
        <w:rPr>
          <w:rFonts w:ascii="Times New Roman" w:hAnsi="Times New Roman" w:cs="Times New Roman"/>
        </w:rPr>
        <w:t xml:space="preserve"> </w:t>
      </w:r>
      <w:proofErr w:type="spellStart"/>
      <w:r>
        <w:rPr>
          <w:rFonts w:ascii="Times New Roman" w:hAnsi="Times New Roman" w:cs="Times New Roman"/>
          <w:i/>
          <w:iCs/>
        </w:rPr>
        <w:t>Ibidem</w:t>
      </w:r>
      <w:proofErr w:type="spellEnd"/>
      <w:r>
        <w:rPr>
          <w:rFonts w:ascii="Times New Roman" w:hAnsi="Times New Roman" w:cs="Times New Roman"/>
          <w:i/>
          <w:iC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0F0"/>
    <w:rsid w:val="002D70F0"/>
    <w:rsid w:val="006D3611"/>
    <w:rsid w:val="007E518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33202A8"/>
  <w15:docId w15:val="{877B7729-33AB-8343-8AE5-BD917759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qFormat/>
    <w:rsid w:val="00467811"/>
  </w:style>
  <w:style w:type="character" w:customStyle="1" w:styleId="TextonotapieCar">
    <w:name w:val="Texto nota pie Car"/>
    <w:basedOn w:val="Fuentedeprrafopredeter"/>
    <w:link w:val="Textonotapie"/>
    <w:uiPriority w:val="99"/>
    <w:semiHidden/>
    <w:qFormat/>
    <w:rsid w:val="00445C4A"/>
    <w:rPr>
      <w:sz w:val="20"/>
      <w:szCs w:val="20"/>
      <w:lang w:val="es-ES"/>
    </w:rPr>
  </w:style>
  <w:style w:type="character" w:customStyle="1" w:styleId="FootnoteCharacters">
    <w:name w:val="Footnote Characters"/>
    <w:basedOn w:val="Fuentedeprrafopredeter"/>
    <w:uiPriority w:val="99"/>
    <w:semiHidden/>
    <w:unhideWhenUsed/>
    <w:qFormat/>
    <w:rsid w:val="00445C4A"/>
    <w:rPr>
      <w:vertAlign w:val="superscript"/>
    </w:rPr>
  </w:style>
  <w:style w:type="character" w:customStyle="1" w:styleId="FootnoteAnchor">
    <w:name w:val="Footnote Anchor"/>
    <w:rPr>
      <w:vertAlign w:val="superscript"/>
    </w:rPr>
  </w:style>
  <w:style w:type="character" w:customStyle="1" w:styleId="EncabezadoCar">
    <w:name w:val="Encabezado Car"/>
    <w:basedOn w:val="Fuentedeprrafopredeter"/>
    <w:link w:val="Encabezado"/>
    <w:uiPriority w:val="99"/>
    <w:qFormat/>
    <w:rsid w:val="0042043B"/>
    <w:rPr>
      <w:lang w:val="es-ES"/>
    </w:rPr>
  </w:style>
  <w:style w:type="character" w:customStyle="1" w:styleId="PiedepginaCar">
    <w:name w:val="Pie de página Car"/>
    <w:basedOn w:val="Fuentedeprrafopredeter"/>
    <w:link w:val="Piedepgina"/>
    <w:uiPriority w:val="99"/>
    <w:qFormat/>
    <w:rsid w:val="0042043B"/>
    <w:rPr>
      <w:lang w:val="es-ES"/>
    </w:rPr>
  </w:style>
  <w:style w:type="character" w:customStyle="1" w:styleId="EndnoteAnchor">
    <w:name w:val="Endnote Anchor"/>
    <w:rPr>
      <w:vertAlign w:val="superscript"/>
    </w:rPr>
  </w:style>
  <w:style w:type="character" w:customStyle="1" w:styleId="EndnoteCharacters">
    <w:name w:val="Endnote Characters"/>
    <w:qFormat/>
  </w:style>
  <w:style w:type="character" w:styleId="Hipervnculo">
    <w:name w:val="Hyperlink"/>
    <w:rPr>
      <w:color w:val="000080"/>
      <w:u w:val="single"/>
      <w:lang/>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Textonotapie">
    <w:name w:val="footnote text"/>
    <w:basedOn w:val="Normal"/>
    <w:link w:val="TextonotapieCar"/>
    <w:uiPriority w:val="99"/>
    <w:semiHidden/>
    <w:unhideWhenUsed/>
    <w:rsid w:val="00445C4A"/>
    <w:rPr>
      <w:sz w:val="20"/>
      <w:szCs w:val="20"/>
    </w:r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42043B"/>
    <w:pPr>
      <w:tabs>
        <w:tab w:val="center" w:pos="4819"/>
        <w:tab w:val="right" w:pos="9638"/>
      </w:tabs>
    </w:pPr>
  </w:style>
  <w:style w:type="paragraph" w:styleId="Piedepgina">
    <w:name w:val="footer"/>
    <w:basedOn w:val="Normal"/>
    <w:link w:val="PiedepginaCar"/>
    <w:uiPriority w:val="99"/>
    <w:unhideWhenUsed/>
    <w:rsid w:val="0042043B"/>
    <w:pPr>
      <w:tabs>
        <w:tab w:val="center" w:pos="4819"/>
        <w:tab w:val="right" w:pos="9638"/>
      </w:tabs>
    </w:pPr>
  </w:style>
  <w:style w:type="table" w:styleId="Tablaconcuadrcula">
    <w:name w:val="Table Grid"/>
    <w:basedOn w:val="Tablanormal"/>
    <w:uiPriority w:val="39"/>
    <w:rsid w:val="00B02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98DB4-F45B-4FD7-9A41-785C7F98F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1955</Words>
  <Characters>10756</Characters>
  <Application>Microsoft Office Word</Application>
  <DocSecurity>0</DocSecurity>
  <Lines>89</Lines>
  <Paragraphs>25</Paragraphs>
  <ScaleCrop>false</ScaleCrop>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dc:description/>
  <cp:lastModifiedBy>Fernandez Artime Angel</cp:lastModifiedBy>
  <cp:revision>2</cp:revision>
  <dcterms:created xsi:type="dcterms:W3CDTF">2021-07-22T16:44:00Z</dcterms:created>
  <dcterms:modified xsi:type="dcterms:W3CDTF">2021-07-22T16:44:00Z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