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CF951" w14:textId="6B5DE102" w:rsidR="00E85C5A" w:rsidRPr="007C7177" w:rsidRDefault="00D63849" w:rsidP="00E85C5A">
      <w:pPr>
        <w:spacing w:after="0" w:line="240" w:lineRule="auto"/>
        <w:jc w:val="both"/>
        <w:rPr>
          <w:rFonts w:ascii="Goudy Old Style" w:hAnsi="Goudy Old Style"/>
          <w:color w:val="0D78CA" w:themeColor="background2" w:themeShade="80"/>
          <w:sz w:val="28"/>
          <w:lang w:val="en-US"/>
        </w:rPr>
      </w:pPr>
      <w:r w:rsidRPr="007C7177">
        <w:rPr>
          <w:rFonts w:ascii="Goudy Old Style" w:hAnsi="Goudy Old Style"/>
          <w:color w:val="0D78CA" w:themeColor="background2" w:themeShade="80"/>
          <w:sz w:val="28"/>
          <w:lang w:val="en-US"/>
        </w:rPr>
        <w:t>The Message of the Rector Major</w:t>
      </w:r>
    </w:p>
    <w:p w14:paraId="67959302" w14:textId="55598F35" w:rsidR="00E85C5A" w:rsidRPr="007C7177" w:rsidRDefault="007C7177" w:rsidP="00E85C5A">
      <w:pPr>
        <w:spacing w:after="0" w:line="240" w:lineRule="auto"/>
        <w:jc w:val="both"/>
        <w:rPr>
          <w:rFonts w:ascii="Goudy Old Style" w:hAnsi="Goudy Old Style"/>
          <w:color w:val="903D00" w:themeColor="accent5" w:themeShade="80"/>
          <w:sz w:val="28"/>
          <w:lang w:val="en-US"/>
        </w:rPr>
      </w:pPr>
      <w:r w:rsidRPr="007C7177">
        <w:rPr>
          <w:rFonts w:ascii="Goudy Old Style" w:hAnsi="Goudy Old Style"/>
          <w:color w:val="903D00" w:themeColor="accent5" w:themeShade="80"/>
          <w:sz w:val="28"/>
          <w:lang w:val="en-US"/>
        </w:rPr>
        <w:t xml:space="preserve">Cardinal </w:t>
      </w:r>
      <w:r w:rsidR="00E85C5A" w:rsidRPr="007C7177">
        <w:rPr>
          <w:rFonts w:ascii="Goudy Old Style" w:hAnsi="Goudy Old Style"/>
          <w:color w:val="903D00" w:themeColor="accent5" w:themeShade="80"/>
          <w:sz w:val="28"/>
          <w:lang w:val="en-US"/>
        </w:rPr>
        <w:t>Angel Fernandez Artime</w:t>
      </w:r>
      <w:r w:rsidR="00D63849" w:rsidRPr="007C7177">
        <w:rPr>
          <w:rFonts w:ascii="Goudy Old Style" w:hAnsi="Goudy Old Style"/>
          <w:color w:val="903D00" w:themeColor="accent5" w:themeShade="80"/>
          <w:sz w:val="28"/>
          <w:lang w:val="en-US"/>
        </w:rPr>
        <w:t>, SDB</w:t>
      </w:r>
    </w:p>
    <w:p w14:paraId="703593DB" w14:textId="77777777" w:rsidR="00E85C5A" w:rsidRPr="007C7177" w:rsidRDefault="00E85C5A" w:rsidP="00E85C5A">
      <w:pPr>
        <w:spacing w:after="0" w:line="240" w:lineRule="auto"/>
        <w:jc w:val="both"/>
        <w:rPr>
          <w:rFonts w:ascii="Goudy Old Style" w:hAnsi="Goudy Old Style"/>
          <w:sz w:val="24"/>
          <w:lang w:val="en-US"/>
        </w:rPr>
      </w:pPr>
    </w:p>
    <w:p w14:paraId="2C23E362" w14:textId="77777777" w:rsidR="00D63849" w:rsidRPr="007C7177" w:rsidRDefault="00D63849" w:rsidP="00E85C5A">
      <w:pPr>
        <w:spacing w:after="0" w:line="240" w:lineRule="auto"/>
        <w:jc w:val="center"/>
        <w:rPr>
          <w:rFonts w:ascii="Goudy Old Style" w:hAnsi="Goudy Old Style"/>
          <w:color w:val="F14124" w:themeColor="accent6"/>
          <w:sz w:val="48"/>
          <w:lang w:val="en-US"/>
        </w:rPr>
      </w:pPr>
      <w:r w:rsidRPr="007C7177">
        <w:rPr>
          <w:rFonts w:ascii="Goudy Old Style" w:hAnsi="Goudy Old Style"/>
          <w:color w:val="F14124" w:themeColor="accent6"/>
          <w:sz w:val="48"/>
          <w:lang w:val="en-US"/>
        </w:rPr>
        <w:t>CHEERFUL AND SERENE</w:t>
      </w:r>
    </w:p>
    <w:p w14:paraId="6D655834" w14:textId="1D930497" w:rsidR="00C30D7D" w:rsidRPr="007C7177" w:rsidRDefault="00D63849" w:rsidP="00E85C5A">
      <w:pPr>
        <w:spacing w:after="0" w:line="240" w:lineRule="auto"/>
        <w:jc w:val="center"/>
        <w:rPr>
          <w:rFonts w:ascii="Goudy Old Style" w:hAnsi="Goudy Old Style"/>
          <w:sz w:val="24"/>
          <w:lang w:val="en-US"/>
        </w:rPr>
      </w:pPr>
      <w:r w:rsidRPr="007C7177">
        <w:rPr>
          <w:rFonts w:ascii="Goudy Old Style" w:hAnsi="Goudy Old Style"/>
          <w:color w:val="F14124" w:themeColor="accent6"/>
          <w:sz w:val="48"/>
          <w:lang w:val="en-US"/>
        </w:rPr>
        <w:t>EVEN THOUGH LIVING IN A WHEELCHAIR</w:t>
      </w:r>
    </w:p>
    <w:p w14:paraId="0A89EB25" w14:textId="77777777" w:rsidR="00D63849" w:rsidRPr="007C7177" w:rsidRDefault="00D63849" w:rsidP="00BE1C54">
      <w:pPr>
        <w:spacing w:after="0" w:line="240" w:lineRule="auto"/>
        <w:jc w:val="center"/>
        <w:rPr>
          <w:rFonts w:ascii="Goudy Old Style" w:hAnsi="Goudy Old Style"/>
          <w:color w:val="FF8021" w:themeColor="accent5"/>
          <w:sz w:val="40"/>
          <w:lang w:val="en-US"/>
        </w:rPr>
      </w:pPr>
    </w:p>
    <w:p w14:paraId="70DE3314" w14:textId="19ECF772" w:rsidR="00D63849" w:rsidRPr="007C7177" w:rsidRDefault="00D63849" w:rsidP="00BE1C54">
      <w:pPr>
        <w:spacing w:after="0" w:line="240" w:lineRule="auto"/>
        <w:jc w:val="center"/>
        <w:rPr>
          <w:rFonts w:ascii="Goudy Old Style" w:hAnsi="Goudy Old Style"/>
          <w:color w:val="FF8021" w:themeColor="accent5"/>
          <w:sz w:val="40"/>
          <w:lang w:val="en-US"/>
        </w:rPr>
      </w:pPr>
      <w:r w:rsidRPr="007C7177">
        <w:rPr>
          <w:rFonts w:ascii="Goudy Old Style" w:hAnsi="Goudy Old Style"/>
          <w:color w:val="FF8021" w:themeColor="accent5"/>
          <w:sz w:val="40"/>
          <w:lang w:val="en-US"/>
        </w:rPr>
        <w:t xml:space="preserve">Encounters on Epiphany with </w:t>
      </w:r>
      <w:r w:rsidR="007C7177" w:rsidRPr="007C7177">
        <w:rPr>
          <w:rFonts w:ascii="Goudy Old Style" w:hAnsi="Goudy Old Style"/>
          <w:color w:val="FF8021" w:themeColor="accent5"/>
          <w:sz w:val="40"/>
          <w:lang w:val="en-US"/>
        </w:rPr>
        <w:t xml:space="preserve">amazing </w:t>
      </w:r>
      <w:r w:rsidRPr="007C7177">
        <w:rPr>
          <w:rFonts w:ascii="Goudy Old Style" w:hAnsi="Goudy Old Style"/>
          <w:color w:val="FF8021" w:themeColor="accent5"/>
          <w:sz w:val="40"/>
          <w:lang w:val="en-US"/>
        </w:rPr>
        <w:t>people</w:t>
      </w:r>
    </w:p>
    <w:p w14:paraId="63F5B7DA" w14:textId="746F6763" w:rsidR="00E85C5A" w:rsidRPr="007C7177" w:rsidRDefault="00D63849" w:rsidP="00BE1C54">
      <w:pPr>
        <w:spacing w:after="0" w:line="240" w:lineRule="auto"/>
        <w:jc w:val="center"/>
        <w:rPr>
          <w:rFonts w:ascii="Goudy Old Style" w:hAnsi="Goudy Old Style"/>
          <w:color w:val="FF8021" w:themeColor="accent5"/>
          <w:sz w:val="40"/>
          <w:lang w:val="en-US"/>
        </w:rPr>
      </w:pPr>
      <w:proofErr w:type="gramStart"/>
      <w:r w:rsidRPr="007C7177">
        <w:rPr>
          <w:rFonts w:ascii="Goudy Old Style" w:hAnsi="Goudy Old Style"/>
          <w:color w:val="FF8021" w:themeColor="accent5"/>
          <w:sz w:val="40"/>
          <w:lang w:val="en-US"/>
        </w:rPr>
        <w:t>who</w:t>
      </w:r>
      <w:proofErr w:type="gramEnd"/>
      <w:r w:rsidRPr="007C7177">
        <w:rPr>
          <w:rFonts w:ascii="Goudy Old Style" w:hAnsi="Goudy Old Style"/>
          <w:color w:val="FF8021" w:themeColor="accent5"/>
          <w:sz w:val="40"/>
          <w:lang w:val="en-US"/>
        </w:rPr>
        <w:t xml:space="preserve"> have good hearts and luminous faith</w:t>
      </w:r>
    </w:p>
    <w:p w14:paraId="649B14DD" w14:textId="77777777" w:rsidR="00E85C5A" w:rsidRPr="007C7177" w:rsidRDefault="00E85C5A" w:rsidP="00E85C5A">
      <w:pPr>
        <w:spacing w:after="0" w:line="240" w:lineRule="auto"/>
        <w:jc w:val="both"/>
        <w:rPr>
          <w:rFonts w:ascii="Goudy Old Style" w:hAnsi="Goudy Old Style"/>
          <w:sz w:val="24"/>
          <w:lang w:val="en-US"/>
        </w:rPr>
      </w:pPr>
    </w:p>
    <w:p w14:paraId="4052D706" w14:textId="77777777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Dear friends, readers of the </w:t>
      </w:r>
      <w:r w:rsidRPr="007C7177">
        <w:rPr>
          <w:rFonts w:ascii="Goudy Old Style" w:eastAsia="Times New Roman" w:hAnsi="Goudy Old Style" w:cs="Times New Roman"/>
          <w:i/>
          <w:color w:val="000000"/>
          <w:sz w:val="28"/>
          <w:szCs w:val="28"/>
          <w:lang w:val="en-US"/>
        </w:rPr>
        <w:t>Salesian Bulletin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, </w:t>
      </w:r>
    </w:p>
    <w:p w14:paraId="0A133A5B" w14:textId="77777777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</w:p>
    <w:p w14:paraId="6271B10E" w14:textId="3EEDB41A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I greet you cordially and extend my </w:t>
      </w:r>
      <w:r w:rsidR="00542807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best wishes to you in </w:t>
      </w:r>
      <w:proofErr w:type="gramStart"/>
      <w:r w:rsidR="00542807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this</w:t>
      </w:r>
      <w:proofErr w:type="gramEnd"/>
      <w:r w:rsidR="00542807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new y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ear 2024 that we </w:t>
      </w:r>
      <w:r w:rsidR="00C3364C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inaugurated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just a short while ago. I wish with all my heart that it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will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be a year filled with God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p</w:t>
      </w:r>
      <w:r w:rsidR="003113F5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resence in our lives and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with blessings.</w:t>
      </w:r>
    </w:p>
    <w:p w14:paraId="3EA25B0D" w14:textId="77777777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 </w:t>
      </w:r>
    </w:p>
    <w:p w14:paraId="34515331" w14:textId="0F74F5D1" w:rsidR="003113F5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You know that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accustomed, whenever possible, to write this greeting </w:t>
      </w:r>
      <w:r w:rsidR="003113F5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to share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something that I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ve experienced and that has </w:t>
      </w:r>
      <w:r w:rsidR="003113F5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had an impact on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me fo</w:t>
      </w:r>
      <w:r w:rsidR="003113F5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r one reason or another. </w:t>
      </w:r>
    </w:p>
    <w:p w14:paraId="7AB48AD3" w14:textId="77777777" w:rsidR="003113F5" w:rsidRPr="007C7177" w:rsidRDefault="003113F5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</w:p>
    <w:p w14:paraId="758BC9F3" w14:textId="15FC104B" w:rsidR="00D63849" w:rsidRPr="007C7177" w:rsidRDefault="003113F5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O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n the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Solemnity of the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Epiphany of the Lord (January 6)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 was in my hometown, </w:t>
      </w:r>
      <w:proofErr w:type="spellStart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Luanco</w:t>
      </w:r>
      <w:proofErr w:type="spell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-Asturias, feeling very connected with my roots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with the sea and nature that saw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my birth and m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y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grow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, as well as with my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countrymen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 On tha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day,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 went to celebrate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Holy Mass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 The pa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stor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of my town kindly granted me this privilege while he went to another of the parishes entrusted to him. In this way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we were able to celebrate this solemnity in more Christian communities.</w:t>
      </w:r>
    </w:p>
    <w:p w14:paraId="1EFDE3DF" w14:textId="77777777" w:rsidR="003113F5" w:rsidRPr="007C7177" w:rsidRDefault="003113F5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</w:p>
    <w:p w14:paraId="0ECF7361" w14:textId="1092F99E" w:rsidR="00D63849" w:rsidRPr="007C7177" w:rsidRDefault="003113F5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hat I want to tell you is </w:t>
      </w:r>
      <w:proofErr w:type="gramStart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that it was a morning in which the Lord had prepared some unexpected encounters for me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 A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s I learned about the situation of some people, the certainty of how the Lord consoles and comforts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us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even when pain, sickness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or limitation have settled in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to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some lives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was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made more real for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</w:t>
      </w:r>
    </w:p>
    <w:p w14:paraId="6D727DE8" w14:textId="77777777" w:rsidR="003113F5" w:rsidRPr="007C7177" w:rsidRDefault="003113F5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</w:p>
    <w:p w14:paraId="478A0CB5" w14:textId="210A0699" w:rsidR="00D63849" w:rsidRPr="007C7177" w:rsidRDefault="003113F5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Before going to celebrate Mass,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 began my journey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that morning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by visiting an elderly person who had been a doctor in my village for many years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–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great family doctor,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 believer – and, b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y the way, </w:t>
      </w:r>
      <w:proofErr w:type="gramStart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</w:t>
      </w:r>
      <w:proofErr w:type="gram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Salesian past pupil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from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Salamanca. For years and years he was one of the figures I heard my parents talk about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when they would sometimes go to the doctor. 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I made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this family visit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to him in response to his daughter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invitation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and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met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this</w:t>
      </w:r>
      <w:proofErr w:type="gram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man of faith who told me that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as a doctor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he could give </w:t>
      </w:r>
      <w:r w:rsidR="000B48FB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only 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 little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of the 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great amount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he had received from God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 N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ow, with a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grave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illness, he only asked the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G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ood Lord to prepare him 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for the Encounter with Him. So great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was his conviction and his peace that I went to celebrate 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Mass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having already received my dose of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“</w:t>
      </w:r>
      <w:r w:rsidR="00080CA3" w:rsidRPr="007C7177">
        <w:rPr>
          <w:rFonts w:ascii="Goudy Old Style" w:eastAsia="Times New Roman" w:hAnsi="Goudy Old Style" w:cs="Times New Roman"/>
          <w:i/>
          <w:color w:val="000000"/>
          <w:sz w:val="28"/>
          <w:szCs w:val="28"/>
          <w:lang w:val="en-US"/>
        </w:rPr>
        <w:t xml:space="preserve">la </w:t>
      </w:r>
      <w:r w:rsidR="00080CA3" w:rsidRPr="00384A9A">
        <w:rPr>
          <w:rFonts w:ascii="Goudy Old Style" w:eastAsia="Times New Roman" w:hAnsi="Goudy Old Style" w:cs="Times New Roman"/>
          <w:i/>
          <w:color w:val="000000"/>
          <w:sz w:val="28"/>
          <w:szCs w:val="28"/>
        </w:rPr>
        <w:t>parolina all</w:t>
      </w:r>
      <w:r w:rsidR="000B48FB" w:rsidRPr="00384A9A">
        <w:rPr>
          <w:rFonts w:ascii="Goudy Old Style" w:eastAsia="Times New Roman" w:hAnsi="Goudy Old Style" w:cs="Times New Roman"/>
          <w:i/>
          <w:color w:val="000000"/>
          <w:sz w:val="28"/>
          <w:szCs w:val="28"/>
        </w:rPr>
        <w:t>’</w:t>
      </w:r>
      <w:r w:rsidR="00080CA3" w:rsidRPr="00384A9A">
        <w:rPr>
          <w:rFonts w:ascii="Goudy Old Style" w:eastAsia="Times New Roman" w:hAnsi="Goudy Old Style" w:cs="Times New Roman"/>
          <w:i/>
          <w:color w:val="000000"/>
          <w:sz w:val="28"/>
          <w:szCs w:val="28"/>
        </w:rPr>
        <w:t>orecchio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”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(a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“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brief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word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whispered in the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ear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”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– a phrase Don Bosco used to describe one means of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exercis</w:t>
      </w:r>
      <w:r w:rsidR="00080CA3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ing the Preventive System in relationships).</w:t>
      </w:r>
    </w:p>
    <w:p w14:paraId="161645A3" w14:textId="7B627354" w:rsidR="00D63849" w:rsidRPr="007C7177" w:rsidRDefault="00080CA3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lastRenderedPageBreak/>
        <w:t>At Mass,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 met, as on other occasions, a young man no more than 32 years 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old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who, because of an accident, has been living in a wheelchair for years. Even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being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in a wheelchair, he has gone with his mother to India to make contact with the poorest. 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My young friend impressed me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with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his serenity, his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smile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,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and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joy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that lives in his heart. It is with this same serenity, smile, and joy that he participates in daily Mass and receives the Lord. Certainly,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this</w:t>
      </w:r>
      <w:proofErr w:type="gramEnd"/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young friend of mine c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ould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have reason to decry his 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“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bad luck.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”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But</w:t>
      </w:r>
      <w:proofErr w:type="gramEnd"/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 even worse, he could blame God for it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because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people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often do that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when something is beyond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them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 </w:t>
      </w:r>
      <w:proofErr w:type="gramStart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But</w:t>
      </w:r>
      <w:proofErr w:type="gram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no, he simply lives without feeling sorry for himself and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being thankful for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the gift of life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C3364C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even in a wheelchair. W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hen </w:t>
      </w:r>
      <w:proofErr w:type="gramStart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d</w:t>
      </w:r>
      <w:proofErr w:type="gram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see him</w:t>
      </w:r>
      <w:r w:rsidR="003F4ABE" w:rsidRP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</w:t>
      </w:r>
      <w:r w:rsidR="003F4AB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 the end of each Mass,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we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d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always greet each other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 His words we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re always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ones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of gratitude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; yet </w:t>
      </w:r>
      <w:proofErr w:type="gramStart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it is rather I who should thank </w:t>
      </w:r>
      <w:r w:rsidR="00D63849" w:rsidRPr="007C7177">
        <w:rPr>
          <w:rFonts w:ascii="Goudy Old Style" w:eastAsia="Times New Roman" w:hAnsi="Goudy Old Style" w:cs="Times New Roman"/>
          <w:i/>
          <w:color w:val="000000"/>
          <w:sz w:val="28"/>
          <w:szCs w:val="28"/>
          <w:lang w:val="en-US"/>
        </w:rPr>
        <w:t>him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for 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being a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great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li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ving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witness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of faith in the Lord of L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ife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which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he 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show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to us all</w:t>
      </w:r>
      <w:proofErr w:type="gram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</w:t>
      </w:r>
    </w:p>
    <w:p w14:paraId="2C660EF4" w14:textId="77777777" w:rsidR="004D1B6E" w:rsidRPr="007C7177" w:rsidRDefault="004D1B6E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</w:p>
    <w:p w14:paraId="6F7A356F" w14:textId="0AEF4D9D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That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how beautiful and impressive my Epiphany day had been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up until the moment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when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 at the exit of the church,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 middle-aged couple greeted me and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gave me their wishes for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the new year. 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They a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lso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had joyful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faces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–</w:t>
      </w:r>
      <w:r w:rsidR="00C3364C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the husband with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more joy and serenity (who wa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suffering from cancer) than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his beloved wife (who suffered for him). 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Still,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both spoke to me of their certainty that th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ey must live this moment and this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illness</w:t>
      </w:r>
      <w:r w:rsidR="004D1B6E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in trust and abandonment to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God.</w:t>
      </w:r>
    </w:p>
    <w:p w14:paraId="4110C120" w14:textId="77777777" w:rsidR="004D1B6E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 </w:t>
      </w:r>
    </w:p>
    <w:p w14:paraId="2544EC62" w14:textId="2C9AF69D" w:rsidR="00D63849" w:rsidRPr="007C7177" w:rsidRDefault="004D1B6E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  <w:t>F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inally, among all the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se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greetings,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there was still one </w:t>
      </w:r>
      <w:r w:rsidR="00C3364C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lacking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– that of an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elderly mother who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recalled to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me that a year ago she lost one of her sons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He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d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been ill and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died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and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now she</w:t>
      </w:r>
      <w:r w:rsidR="003F4ABE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uffering from cancer. She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asked me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only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to keep her before the Lord. I asked her how she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felt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and she told me that </w:t>
      </w:r>
      <w:proofErr w:type="gramStart"/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she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</w:t>
      </w:r>
      <w:proofErr w:type="gramEnd"/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in pain, but very comforted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by our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Faith. I can assure you that I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was speechless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owing to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the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intense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emotion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that had come and overwhelmed me throughout that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morning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due to these living witnesses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.</w:t>
      </w:r>
    </w:p>
    <w:p w14:paraId="69E58AA0" w14:textId="77777777" w:rsidR="005C5F21" w:rsidRPr="007C7177" w:rsidRDefault="005C5F21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</w:p>
    <w:p w14:paraId="602D2632" w14:textId="1C7FBE91" w:rsidR="00D63849" w:rsidRPr="007C7177" w:rsidRDefault="005C5F21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 could not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but promise my prayers to each one, and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ve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kept that promise while becoming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aware,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yet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again and more strongly, of how the Lord continues to do great things in the humble, in those most affected by life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s situations,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and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in those who feel that He alone is truly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their </w:t>
      </w:r>
      <w:r w:rsidR="00D63849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consolation and help.</w:t>
      </w:r>
    </w:p>
    <w:p w14:paraId="1591A14F" w14:textId="77777777" w:rsidR="005C5F21" w:rsidRPr="007C7177" w:rsidRDefault="005C5F21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</w:p>
    <w:p w14:paraId="3F1F27A7" w14:textId="6A5C632E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I find all this so important that I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can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keep it to myself. 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Sometimes it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seems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that we </w:t>
      </w:r>
      <w:proofErr w:type="gramStart"/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can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</w:t>
      </w:r>
      <w:proofErr w:type="gramEnd"/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write about these things 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nowa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day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because 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“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it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 not fashionable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”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or because we talk about other things. </w:t>
      </w:r>
      <w:proofErr w:type="gramStart"/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Bu</w:t>
      </w:r>
      <w:bookmarkStart w:id="0" w:name="_GoBack"/>
      <w:bookmarkEnd w:id="0"/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t</w:t>
      </w:r>
      <w:proofErr w:type="gramEnd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 rebel against everything that prevents me from sharing and witnessing to what is important, profound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 and hopeful in our lives. 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 don</w:t>
      </w:r>
      <w:r w:rsidR="000B48FB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 know why, but I have the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sense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that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many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readers feel in tune with what I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m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sharing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and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that I myself have experienced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because what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s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being narrated here, what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happened on an Epiphany morning in a small village near the sea, doesn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’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t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happen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only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there. No, this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is 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all a 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part of our human </w:t>
      </w:r>
      <w:proofErr w:type="gramStart"/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condition</w:t>
      </w:r>
      <w:r w:rsidR="00384A9A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proofErr w:type="gramEnd"/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and t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he Lord is always at our side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through all of it,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if we allow Him to be.</w:t>
      </w:r>
    </w:p>
    <w:p w14:paraId="7D365438" w14:textId="77777777" w:rsidR="005C5F21" w:rsidRPr="007C7177" w:rsidRDefault="005C5F21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7"/>
          <w:szCs w:val="27"/>
          <w:lang w:val="en-US"/>
        </w:rPr>
      </w:pPr>
    </w:p>
    <w:p w14:paraId="29410331" w14:textId="2BFB8BD2" w:rsidR="00D63849" w:rsidRPr="007C7177" w:rsidRDefault="00D63849" w:rsidP="00D63849">
      <w:pPr>
        <w:spacing w:after="0" w:line="240" w:lineRule="auto"/>
        <w:jc w:val="both"/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</w:pP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I wish you a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ll the best, dear friends. L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et us continue to believe that</w:t>
      </w:r>
      <w:r w:rsidR="005C5F21"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>,</w:t>
      </w:r>
      <w:r w:rsidRPr="007C7177">
        <w:rPr>
          <w:rFonts w:ascii="Goudy Old Style" w:eastAsia="Times New Roman" w:hAnsi="Goudy Old Style" w:cs="Times New Roman"/>
          <w:color w:val="000000"/>
          <w:sz w:val="28"/>
          <w:szCs w:val="28"/>
          <w:lang w:val="en-US"/>
        </w:rPr>
        <w:t xml:space="preserve"> at all times, even in the most difficult moments, we have reason for hope.</w:t>
      </w:r>
    </w:p>
    <w:p w14:paraId="07063346" w14:textId="77777777" w:rsidR="0098553C" w:rsidRPr="007C7177" w:rsidRDefault="0098553C" w:rsidP="00E85C5A">
      <w:pPr>
        <w:spacing w:after="0" w:line="240" w:lineRule="auto"/>
        <w:jc w:val="both"/>
        <w:rPr>
          <w:rFonts w:ascii="Goudy Old Style" w:hAnsi="Goudy Old Style"/>
          <w:sz w:val="24"/>
          <w:lang w:val="en-US"/>
        </w:rPr>
      </w:pPr>
    </w:p>
    <w:sectPr w:rsidR="0098553C" w:rsidRPr="007C7177" w:rsidSect="00C302A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5A"/>
    <w:rsid w:val="00066021"/>
    <w:rsid w:val="00080CA3"/>
    <w:rsid w:val="000B47FC"/>
    <w:rsid w:val="000B48FB"/>
    <w:rsid w:val="0025753A"/>
    <w:rsid w:val="003113F5"/>
    <w:rsid w:val="00384A9A"/>
    <w:rsid w:val="003D4E78"/>
    <w:rsid w:val="003F4ABE"/>
    <w:rsid w:val="004D1B6E"/>
    <w:rsid w:val="00542807"/>
    <w:rsid w:val="005C5F21"/>
    <w:rsid w:val="007C7177"/>
    <w:rsid w:val="008770B0"/>
    <w:rsid w:val="00895339"/>
    <w:rsid w:val="0098553C"/>
    <w:rsid w:val="00B6219C"/>
    <w:rsid w:val="00BE1C54"/>
    <w:rsid w:val="00C302AC"/>
    <w:rsid w:val="00C30D7D"/>
    <w:rsid w:val="00C3364C"/>
    <w:rsid w:val="00D077A3"/>
    <w:rsid w:val="00D63849"/>
    <w:rsid w:val="00E85C5A"/>
    <w:rsid w:val="00EB5EA1"/>
    <w:rsid w:val="00F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3DC2"/>
  <w15:chartTrackingRefBased/>
  <w15:docId w15:val="{86B5AC2F-A9B0-4C97-9E17-ED2B920B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Elic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2</cp:revision>
  <cp:lastPrinted>2024-01-14T16:58:00Z</cp:lastPrinted>
  <dcterms:created xsi:type="dcterms:W3CDTF">2024-01-14T16:58:00Z</dcterms:created>
  <dcterms:modified xsi:type="dcterms:W3CDTF">2024-01-14T16:58:00Z</dcterms:modified>
</cp:coreProperties>
</file>