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C4B0A" w14:textId="2B79831D" w:rsidR="00153683" w:rsidRPr="00F5393B" w:rsidRDefault="00153683" w:rsidP="00A17964">
      <w:pPr>
        <w:pStyle w:val="Ttulo1"/>
        <w:rPr>
          <w:lang w:val="pt-PT"/>
        </w:rPr>
      </w:pPr>
      <w:bookmarkStart w:id="0" w:name="_GoBack"/>
      <w:bookmarkEnd w:id="0"/>
      <w:r w:rsidRPr="00F5393B">
        <w:rPr>
          <w:lang w:val="pt-PT"/>
        </w:rPr>
        <w:t>D</w:t>
      </w:r>
      <w:r w:rsidR="00F5393B" w:rsidRPr="00F5393B">
        <w:rPr>
          <w:lang w:val="pt-PT"/>
        </w:rPr>
        <w:t>O</w:t>
      </w:r>
      <w:r w:rsidRPr="00F5393B">
        <w:rPr>
          <w:lang w:val="pt-PT"/>
        </w:rPr>
        <w:t xml:space="preserve"> "FILOSOFA</w:t>
      </w:r>
      <w:r w:rsidR="00F5393B" w:rsidRPr="00F5393B">
        <w:rPr>
          <w:lang w:val="pt-PT"/>
        </w:rPr>
        <w:t>D</w:t>
      </w:r>
      <w:r w:rsidRPr="00F5393B">
        <w:rPr>
          <w:lang w:val="pt-PT"/>
        </w:rPr>
        <w:t>O" A</w:t>
      </w:r>
      <w:r w:rsidR="00F5393B" w:rsidRPr="00F5393B">
        <w:rPr>
          <w:lang w:val="pt-PT"/>
        </w:rPr>
        <w:t>O</w:t>
      </w:r>
      <w:r w:rsidRPr="00F5393B">
        <w:rPr>
          <w:lang w:val="pt-PT"/>
        </w:rPr>
        <w:t xml:space="preserve"> "P</w:t>
      </w:r>
      <w:r w:rsidR="00F5393B" w:rsidRPr="00F5393B">
        <w:rPr>
          <w:lang w:val="pt-PT"/>
        </w:rPr>
        <w:t>Ó</w:t>
      </w:r>
      <w:r w:rsidRPr="00F5393B">
        <w:rPr>
          <w:lang w:val="pt-PT"/>
        </w:rPr>
        <w:t>S</w:t>
      </w:r>
      <w:r w:rsidR="00F5393B">
        <w:rPr>
          <w:lang w:val="pt-PT"/>
        </w:rPr>
        <w:t>-</w:t>
      </w:r>
      <w:r w:rsidRPr="00F5393B">
        <w:rPr>
          <w:lang w:val="pt-PT"/>
        </w:rPr>
        <w:t>NOVI</w:t>
      </w:r>
      <w:r w:rsidR="00F5393B" w:rsidRPr="00F5393B">
        <w:rPr>
          <w:lang w:val="pt-PT"/>
        </w:rPr>
        <w:t>C</w:t>
      </w:r>
      <w:r w:rsidRPr="00F5393B">
        <w:rPr>
          <w:lang w:val="pt-PT"/>
        </w:rPr>
        <w:t>IA</w:t>
      </w:r>
      <w:r w:rsidR="00F5393B" w:rsidRPr="00F5393B">
        <w:rPr>
          <w:lang w:val="pt-PT"/>
        </w:rPr>
        <w:t>D</w:t>
      </w:r>
      <w:r w:rsidRPr="00F5393B">
        <w:rPr>
          <w:lang w:val="pt-PT"/>
        </w:rPr>
        <w:t xml:space="preserve">O": Crescer </w:t>
      </w:r>
      <w:r w:rsidR="00F5393B">
        <w:rPr>
          <w:lang w:val="pt-PT"/>
        </w:rPr>
        <w:t>na i</w:t>
      </w:r>
      <w:r w:rsidRPr="00F5393B">
        <w:rPr>
          <w:lang w:val="pt-PT"/>
        </w:rPr>
        <w:t>denti</w:t>
      </w:r>
      <w:r w:rsidR="00F5393B">
        <w:rPr>
          <w:lang w:val="pt-PT"/>
        </w:rPr>
        <w:t>dade</w:t>
      </w:r>
      <w:r w:rsidRPr="00F5393B">
        <w:rPr>
          <w:lang w:val="pt-PT"/>
        </w:rPr>
        <w:t xml:space="preserve"> consa</w:t>
      </w:r>
      <w:r w:rsidR="00F5393B">
        <w:rPr>
          <w:lang w:val="pt-PT"/>
        </w:rPr>
        <w:t>g</w:t>
      </w:r>
      <w:r w:rsidRPr="00F5393B">
        <w:rPr>
          <w:lang w:val="pt-PT"/>
        </w:rPr>
        <w:t>ra</w:t>
      </w:r>
      <w:r w:rsidR="00F5393B">
        <w:rPr>
          <w:lang w:val="pt-PT"/>
        </w:rPr>
        <w:t>da</w:t>
      </w:r>
      <w:r w:rsidRPr="00F5393B">
        <w:rPr>
          <w:lang w:val="pt-PT"/>
        </w:rPr>
        <w:t xml:space="preserve"> salesiana</w:t>
      </w:r>
    </w:p>
    <w:p w14:paraId="2457BC97" w14:textId="1A76EB27" w:rsidR="00153683" w:rsidRPr="00F5393B" w:rsidRDefault="00F5393B" w:rsidP="00A17964">
      <w:pPr>
        <w:rPr>
          <w:i/>
          <w:lang w:val="pt-PT"/>
        </w:rPr>
      </w:pPr>
      <w:r w:rsidRPr="00F5393B">
        <w:rPr>
          <w:i/>
          <w:lang w:val="pt-PT"/>
        </w:rPr>
        <w:t>Seminário</w:t>
      </w:r>
      <w:r w:rsidR="00153683" w:rsidRPr="00F5393B">
        <w:rPr>
          <w:i/>
          <w:lang w:val="pt-PT"/>
        </w:rPr>
        <w:t xml:space="preserve"> s</w:t>
      </w:r>
      <w:r w:rsidRPr="00F5393B">
        <w:rPr>
          <w:i/>
          <w:lang w:val="pt-PT"/>
        </w:rPr>
        <w:t>obre o</w:t>
      </w:r>
      <w:r w:rsidR="00153683" w:rsidRPr="00F5393B">
        <w:rPr>
          <w:i/>
          <w:lang w:val="pt-PT"/>
        </w:rPr>
        <w:t xml:space="preserve"> </w:t>
      </w:r>
      <w:r w:rsidRPr="00F5393B">
        <w:rPr>
          <w:i/>
          <w:lang w:val="pt-PT"/>
        </w:rPr>
        <w:t>pós</w:t>
      </w:r>
      <w:r>
        <w:rPr>
          <w:i/>
          <w:lang w:val="pt-PT"/>
        </w:rPr>
        <w:t>-</w:t>
      </w:r>
      <w:r w:rsidR="00153683" w:rsidRPr="00F5393B">
        <w:rPr>
          <w:i/>
          <w:lang w:val="pt-PT"/>
        </w:rPr>
        <w:t>novi</w:t>
      </w:r>
      <w:r w:rsidRPr="00F5393B">
        <w:rPr>
          <w:i/>
          <w:lang w:val="pt-PT"/>
        </w:rPr>
        <w:t>c</w:t>
      </w:r>
      <w:r w:rsidR="00153683" w:rsidRPr="00F5393B">
        <w:rPr>
          <w:i/>
          <w:lang w:val="pt-PT"/>
        </w:rPr>
        <w:t>ia</w:t>
      </w:r>
      <w:r w:rsidRPr="00F5393B">
        <w:rPr>
          <w:i/>
          <w:lang w:val="pt-PT"/>
        </w:rPr>
        <w:t>d</w:t>
      </w:r>
      <w:r w:rsidR="00153683" w:rsidRPr="00F5393B">
        <w:rPr>
          <w:i/>
          <w:lang w:val="pt-PT"/>
        </w:rPr>
        <w:t>o p</w:t>
      </w:r>
      <w:r w:rsidRPr="00F5393B">
        <w:rPr>
          <w:i/>
          <w:lang w:val="pt-PT"/>
        </w:rPr>
        <w:t>a</w:t>
      </w:r>
      <w:r w:rsidR="00153683" w:rsidRPr="00F5393B">
        <w:rPr>
          <w:i/>
          <w:lang w:val="pt-PT"/>
        </w:rPr>
        <w:t>r</w:t>
      </w:r>
      <w:r w:rsidRPr="00F5393B">
        <w:rPr>
          <w:i/>
          <w:lang w:val="pt-PT"/>
        </w:rPr>
        <w:t>a</w:t>
      </w:r>
      <w:r w:rsidR="00153683" w:rsidRPr="00F5393B">
        <w:rPr>
          <w:i/>
          <w:lang w:val="pt-PT"/>
        </w:rPr>
        <w:t xml:space="preserve"> </w:t>
      </w:r>
      <w:r w:rsidRPr="00F5393B">
        <w:rPr>
          <w:i/>
          <w:lang w:val="pt-PT"/>
        </w:rPr>
        <w:t>as</w:t>
      </w:r>
      <w:r w:rsidR="00153683" w:rsidRPr="00F5393B">
        <w:rPr>
          <w:i/>
          <w:lang w:val="pt-PT"/>
        </w:rPr>
        <w:t xml:space="preserve"> Regi</w:t>
      </w:r>
      <w:r>
        <w:rPr>
          <w:i/>
          <w:lang w:val="pt-PT"/>
        </w:rPr>
        <w:t>ões</w:t>
      </w:r>
      <w:r w:rsidR="00153683" w:rsidRPr="00F5393B">
        <w:rPr>
          <w:i/>
          <w:lang w:val="pt-PT"/>
        </w:rPr>
        <w:t xml:space="preserve"> </w:t>
      </w:r>
      <w:proofErr w:type="spellStart"/>
      <w:r w:rsidR="005325F2" w:rsidRPr="00F5393B">
        <w:rPr>
          <w:i/>
          <w:lang w:val="pt-PT"/>
        </w:rPr>
        <w:t>Interamerica</w:t>
      </w:r>
      <w:proofErr w:type="spellEnd"/>
      <w:r w:rsidR="005325F2" w:rsidRPr="00F5393B">
        <w:rPr>
          <w:i/>
          <w:lang w:val="pt-PT"/>
        </w:rPr>
        <w:t xml:space="preserve"> e América </w:t>
      </w:r>
      <w:proofErr w:type="spellStart"/>
      <w:r w:rsidR="005325F2" w:rsidRPr="00F5393B">
        <w:rPr>
          <w:i/>
          <w:lang w:val="pt-PT"/>
        </w:rPr>
        <w:t>Cono</w:t>
      </w:r>
      <w:proofErr w:type="spellEnd"/>
      <w:r w:rsidR="005325F2" w:rsidRPr="00F5393B">
        <w:rPr>
          <w:i/>
          <w:lang w:val="pt-PT"/>
        </w:rPr>
        <w:t xml:space="preserve"> </w:t>
      </w:r>
      <w:proofErr w:type="spellStart"/>
      <w:r w:rsidR="005325F2" w:rsidRPr="00F5393B">
        <w:rPr>
          <w:i/>
          <w:lang w:val="pt-PT"/>
        </w:rPr>
        <w:t>Sur</w:t>
      </w:r>
      <w:proofErr w:type="spellEnd"/>
      <w:r w:rsidR="00153683" w:rsidRPr="00F5393B">
        <w:rPr>
          <w:i/>
          <w:lang w:val="pt-PT"/>
        </w:rPr>
        <w:t>,</w:t>
      </w:r>
    </w:p>
    <w:p w14:paraId="54EAAD5E" w14:textId="44E1F4CF" w:rsidR="00153683" w:rsidRPr="00A17964" w:rsidRDefault="005325F2" w:rsidP="00A17964">
      <w:pPr>
        <w:rPr>
          <w:i/>
          <w:lang w:val="it-IT"/>
        </w:rPr>
      </w:pPr>
      <w:r>
        <w:rPr>
          <w:i/>
          <w:lang w:val="it-IT"/>
        </w:rPr>
        <w:t>Copacabana</w:t>
      </w:r>
      <w:r w:rsidR="00153683" w:rsidRPr="00A17964">
        <w:rPr>
          <w:i/>
          <w:lang w:val="it-IT"/>
        </w:rPr>
        <w:t xml:space="preserve">, </w:t>
      </w:r>
      <w:r>
        <w:rPr>
          <w:i/>
          <w:lang w:val="it-IT"/>
        </w:rPr>
        <w:t>5</w:t>
      </w:r>
      <w:r w:rsidR="007C1EC4">
        <w:rPr>
          <w:i/>
          <w:lang w:val="it-IT"/>
        </w:rPr>
        <w:t>-</w:t>
      </w:r>
      <w:r>
        <w:rPr>
          <w:i/>
          <w:lang w:val="it-IT"/>
        </w:rPr>
        <w:t>8</w:t>
      </w:r>
      <w:r w:rsidR="007C1EC4">
        <w:rPr>
          <w:i/>
          <w:lang w:val="it-IT"/>
        </w:rPr>
        <w:t xml:space="preserve"> </w:t>
      </w:r>
      <w:r>
        <w:rPr>
          <w:i/>
          <w:lang w:val="it-IT"/>
        </w:rPr>
        <w:t>fe</w:t>
      </w:r>
      <w:r w:rsidR="00F5393B">
        <w:rPr>
          <w:i/>
          <w:lang w:val="it-IT"/>
        </w:rPr>
        <w:t xml:space="preserve">vereiro </w:t>
      </w:r>
      <w:r>
        <w:rPr>
          <w:i/>
          <w:lang w:val="it-IT"/>
        </w:rPr>
        <w:t>2019</w:t>
      </w:r>
    </w:p>
    <w:p w14:paraId="4A09D80C" w14:textId="77777777" w:rsidR="00153683" w:rsidRPr="00A17964" w:rsidRDefault="00153683" w:rsidP="00A17964">
      <w:pPr>
        <w:rPr>
          <w:lang w:val="it-IT"/>
        </w:rPr>
      </w:pPr>
      <w:r w:rsidRPr="00A17964">
        <w:rPr>
          <w:lang w:val="it-IT"/>
        </w:rPr>
        <w:t> </w:t>
      </w:r>
    </w:p>
    <w:p w14:paraId="76B22996" w14:textId="77777777" w:rsidR="00153683" w:rsidRPr="00A17964" w:rsidRDefault="00153683" w:rsidP="00A17964">
      <w:pPr>
        <w:rPr>
          <w:i/>
          <w:lang w:val="it-IT"/>
        </w:rPr>
      </w:pPr>
      <w:r w:rsidRPr="00A17964">
        <w:rPr>
          <w:i/>
          <w:lang w:val="it-IT"/>
        </w:rPr>
        <w:t>Ivo Coelho, SDB</w:t>
      </w:r>
    </w:p>
    <w:p w14:paraId="2BF2488B" w14:textId="77777777" w:rsidR="00153683" w:rsidRPr="00A17964" w:rsidRDefault="00153683" w:rsidP="00A17964">
      <w:pPr>
        <w:rPr>
          <w:lang w:val="it-IT"/>
        </w:rPr>
      </w:pPr>
      <w:r w:rsidRPr="00A17964">
        <w:rPr>
          <w:lang w:val="it-IT"/>
        </w:rPr>
        <w:t> </w:t>
      </w:r>
    </w:p>
    <w:p w14:paraId="13E316DB" w14:textId="780821A1" w:rsidR="00F5393B" w:rsidRDefault="00F5393B" w:rsidP="00E3765F">
      <w:pPr>
        <w:ind w:firstLine="0"/>
        <w:rPr>
          <w:lang w:val="pt-PT"/>
        </w:rPr>
      </w:pPr>
      <w:r w:rsidRPr="00F5393B">
        <w:rPr>
          <w:lang w:val="pt-PT"/>
        </w:rPr>
        <w:t>A ideia deste seminário n</w:t>
      </w:r>
      <w:r>
        <w:rPr>
          <w:lang w:val="pt-PT"/>
        </w:rPr>
        <w:t>asceu, talvez, de um comentário de Don Pascual Chávez, imediatamente depois do último capítulo geral,</w:t>
      </w:r>
      <w:r w:rsidR="00516090">
        <w:rPr>
          <w:lang w:val="pt-PT"/>
        </w:rPr>
        <w:t xml:space="preserve"> referindo</w:t>
      </w:r>
      <w:r>
        <w:rPr>
          <w:lang w:val="pt-PT"/>
        </w:rPr>
        <w:t xml:space="preserve"> que a mudança dos nomes – pré-noviciado, noviciado, pós-noviciado – não era casual. </w:t>
      </w:r>
      <w:r w:rsidRPr="00F5393B">
        <w:rPr>
          <w:lang w:val="pt-PT"/>
        </w:rPr>
        <w:t xml:space="preserve">As </w:t>
      </w:r>
      <w:r w:rsidRPr="00F5393B">
        <w:rPr>
          <w:i/>
          <w:lang w:val="pt-PT"/>
        </w:rPr>
        <w:t>Constituições</w:t>
      </w:r>
      <w:r w:rsidRPr="00F5393B">
        <w:rPr>
          <w:lang w:val="pt-PT"/>
        </w:rPr>
        <w:t xml:space="preserve"> descrevem o pós-noviciado, de facto, como c</w:t>
      </w:r>
      <w:r>
        <w:rPr>
          <w:lang w:val="pt-PT"/>
        </w:rPr>
        <w:t>ontinuação da formação iniciada no noviciado. Podemos dizer que convocamos uma série de seminários regionais para dar um empurrão para esta mudança</w:t>
      </w:r>
      <w:r w:rsidR="00516090">
        <w:rPr>
          <w:lang w:val="pt-PT"/>
        </w:rPr>
        <w:t>:</w:t>
      </w:r>
      <w:r>
        <w:rPr>
          <w:lang w:val="pt-PT"/>
        </w:rPr>
        <w:t xml:space="preserve"> do filosofado </w:t>
      </w:r>
      <w:r w:rsidR="00516090">
        <w:rPr>
          <w:lang w:val="pt-PT"/>
        </w:rPr>
        <w:t>a</w:t>
      </w:r>
      <w:r>
        <w:rPr>
          <w:lang w:val="pt-PT"/>
        </w:rPr>
        <w:t xml:space="preserve">o pós-noviciado. </w:t>
      </w:r>
    </w:p>
    <w:p w14:paraId="6D2D076D" w14:textId="77777777" w:rsidR="00F5393B" w:rsidRDefault="00F5393B" w:rsidP="00E3765F">
      <w:pPr>
        <w:ind w:firstLine="0"/>
        <w:rPr>
          <w:lang w:val="pt-PT"/>
        </w:rPr>
      </w:pPr>
    </w:p>
    <w:p w14:paraId="18D4B3F4" w14:textId="3847EE0A" w:rsidR="00F5393B" w:rsidRDefault="00F5393B" w:rsidP="00E3765F">
      <w:pPr>
        <w:ind w:firstLine="0"/>
        <w:rPr>
          <w:lang w:val="it-IT"/>
        </w:rPr>
      </w:pPr>
      <w:r>
        <w:rPr>
          <w:lang w:val="pt-PT"/>
        </w:rPr>
        <w:t>Porque é que é assim tão importante fazer esta mudança? Porque o objetivo principal do CG27 era o aprofundamento da dimensão consagrada da nossa vocação e porque há uma tendência de descurar esta dimensão na nossa vocação. A missão – ou melhor, a missão reduzida a “trabalho p</w:t>
      </w:r>
      <w:r w:rsidR="00516090">
        <w:rPr>
          <w:lang w:val="pt-PT"/>
        </w:rPr>
        <w:t>ara os</w:t>
      </w:r>
      <w:r>
        <w:rPr>
          <w:lang w:val="pt-PT"/>
        </w:rPr>
        <w:t xml:space="preserve"> jovens” – tende a ter precedência. </w:t>
      </w:r>
      <w:r w:rsidRPr="00F5393B">
        <w:rPr>
          <w:lang w:val="pt-PT"/>
        </w:rPr>
        <w:t xml:space="preserve">Mas “trabalhar para os jovens” não </w:t>
      </w:r>
      <w:r>
        <w:rPr>
          <w:lang w:val="pt-PT"/>
        </w:rPr>
        <w:t>é</w:t>
      </w:r>
      <w:r w:rsidRPr="00F5393B">
        <w:rPr>
          <w:lang w:val="pt-PT"/>
        </w:rPr>
        <w:t xml:space="preserve"> igual a m</w:t>
      </w:r>
      <w:r>
        <w:rPr>
          <w:lang w:val="pt-PT"/>
        </w:rPr>
        <w:t xml:space="preserve">issão salesiana. E estar empenhados na missão salesiana não é a mesma coisa que ser uma pessoa consagrada salesiana. </w:t>
      </w:r>
      <w:r w:rsidRPr="00F5393B">
        <w:rPr>
          <w:lang w:val="pt-PT"/>
        </w:rPr>
        <w:t xml:space="preserve">Tudo isto deve ser clarificado. São, em certo sentido, questões teóricas ou teológicas. </w:t>
      </w:r>
      <w:r w:rsidRPr="00F5393B">
        <w:rPr>
          <w:lang w:val="it-IT"/>
        </w:rPr>
        <w:t xml:space="preserve">Mas influenciam o modo </w:t>
      </w:r>
      <w:r>
        <w:rPr>
          <w:lang w:val="it-IT"/>
        </w:rPr>
        <w:t>como vivemos e trabalhamos.</w:t>
      </w:r>
    </w:p>
    <w:p w14:paraId="03A15D1D" w14:textId="0C41B2DE" w:rsidR="00F5393B" w:rsidRDefault="00F5393B" w:rsidP="00E3765F">
      <w:pPr>
        <w:ind w:firstLine="0"/>
        <w:rPr>
          <w:lang w:val="it-IT"/>
        </w:rPr>
      </w:pPr>
    </w:p>
    <w:p w14:paraId="4F77ADE3" w14:textId="14A2FD38" w:rsidR="00F5393B" w:rsidRDefault="00F5393B" w:rsidP="00E3765F">
      <w:pPr>
        <w:ind w:firstLine="0"/>
        <w:rPr>
          <w:lang w:val="pt-PT"/>
        </w:rPr>
      </w:pPr>
      <w:r>
        <w:rPr>
          <w:lang w:val="pt-PT"/>
        </w:rPr>
        <w:t xml:space="preserve">A minha tarefa é </w:t>
      </w:r>
      <w:r w:rsidR="00516090">
        <w:rPr>
          <w:lang w:val="pt-PT"/>
        </w:rPr>
        <w:t>destacar</w:t>
      </w:r>
      <w:r>
        <w:rPr>
          <w:lang w:val="pt-PT"/>
        </w:rPr>
        <w:t xml:space="preserve"> o que diz o magistério salesiano sobre o pós-noviciado: </w:t>
      </w:r>
      <w:r>
        <w:rPr>
          <w:i/>
          <w:lang w:val="pt-PT"/>
        </w:rPr>
        <w:t>Constituições e Regulamentos</w:t>
      </w:r>
      <w:r>
        <w:rPr>
          <w:lang w:val="pt-PT"/>
        </w:rPr>
        <w:t xml:space="preserve">; o </w:t>
      </w:r>
      <w:r>
        <w:rPr>
          <w:i/>
          <w:lang w:val="pt-PT"/>
        </w:rPr>
        <w:t>Projeto de vida dos Salesianos de Dom Bosco</w:t>
      </w:r>
      <w:r>
        <w:rPr>
          <w:lang w:val="pt-PT"/>
        </w:rPr>
        <w:t xml:space="preserve">; e a </w:t>
      </w:r>
      <w:r>
        <w:rPr>
          <w:i/>
          <w:lang w:val="pt-PT"/>
        </w:rPr>
        <w:t>Formação dos Salesianos de Dom Bosco (2016)</w:t>
      </w:r>
      <w:r>
        <w:rPr>
          <w:lang w:val="pt-PT"/>
        </w:rPr>
        <w:t>.</w:t>
      </w:r>
    </w:p>
    <w:p w14:paraId="66EC5B12" w14:textId="146EB6BB" w:rsidR="00005FA1" w:rsidRDefault="00005FA1" w:rsidP="00E3765F">
      <w:pPr>
        <w:ind w:firstLine="0"/>
        <w:rPr>
          <w:lang w:val="pt-PT"/>
        </w:rPr>
      </w:pPr>
    </w:p>
    <w:p w14:paraId="7664DAB4" w14:textId="2339DE65" w:rsidR="00005FA1" w:rsidRDefault="00005FA1" w:rsidP="00E3765F">
      <w:pPr>
        <w:ind w:firstLine="0"/>
        <w:rPr>
          <w:lang w:val="pt-PT"/>
        </w:rPr>
      </w:pPr>
      <w:r>
        <w:rPr>
          <w:lang w:val="pt-PT"/>
        </w:rPr>
        <w:t xml:space="preserve">O Art.º 114 das nossas </w:t>
      </w:r>
      <w:r>
        <w:rPr>
          <w:i/>
          <w:lang w:val="pt-PT"/>
        </w:rPr>
        <w:t>Constituições</w:t>
      </w:r>
      <w:r>
        <w:rPr>
          <w:lang w:val="pt-PT"/>
        </w:rPr>
        <w:t xml:space="preserve"> diz:</w:t>
      </w:r>
    </w:p>
    <w:p w14:paraId="3C37F1C5" w14:textId="77777777" w:rsidR="00005FA1" w:rsidRDefault="00005FA1" w:rsidP="00005FA1">
      <w:pPr>
        <w:ind w:left="720" w:firstLine="0"/>
        <w:rPr>
          <w:sz w:val="20"/>
          <w:lang w:val="it-IT"/>
        </w:rPr>
      </w:pPr>
      <w:bookmarkStart w:id="1" w:name="114"/>
    </w:p>
    <w:p w14:paraId="0D741460" w14:textId="71A403F0" w:rsidR="00005FA1" w:rsidRPr="00005FA1" w:rsidRDefault="009A0E36" w:rsidP="00005FA1">
      <w:pPr>
        <w:ind w:left="720" w:firstLine="0"/>
        <w:rPr>
          <w:sz w:val="20"/>
          <w:lang w:val="pt-PT"/>
        </w:rPr>
      </w:pPr>
      <w:hyperlink r:id="rId8" w:anchor="inizio" w:history="1">
        <w:r w:rsidR="00005FA1" w:rsidRPr="00005FA1">
          <w:rPr>
            <w:sz w:val="20"/>
            <w:lang w:val="pt-PT"/>
          </w:rPr>
          <w:t>À primeira profissão segue-se uma fase de amadurecimento religioso</w:t>
        </w:r>
      </w:hyperlink>
      <w:bookmarkEnd w:id="1"/>
      <w:r w:rsidR="00005FA1" w:rsidRPr="00005FA1">
        <w:rPr>
          <w:sz w:val="20"/>
          <w:lang w:val="pt-PT"/>
        </w:rPr>
        <w:t> que continua a experiência formativa do noviciado e prepara o tirocínio.</w:t>
      </w:r>
    </w:p>
    <w:p w14:paraId="4D23CE09" w14:textId="77777777" w:rsidR="00005FA1" w:rsidRPr="00005FA1" w:rsidRDefault="00005FA1" w:rsidP="00005FA1">
      <w:pPr>
        <w:ind w:left="720" w:firstLine="0"/>
        <w:rPr>
          <w:sz w:val="20"/>
          <w:lang w:val="pt-PT"/>
        </w:rPr>
      </w:pPr>
    </w:p>
    <w:p w14:paraId="393E55DB" w14:textId="15468332" w:rsidR="00005FA1" w:rsidRPr="00005FA1" w:rsidRDefault="00005FA1" w:rsidP="00005FA1">
      <w:pPr>
        <w:ind w:left="720" w:firstLine="0"/>
        <w:rPr>
          <w:sz w:val="20"/>
          <w:lang w:val="pt-PT"/>
        </w:rPr>
      </w:pPr>
      <w:r w:rsidRPr="00005FA1">
        <w:rPr>
          <w:sz w:val="20"/>
          <w:lang w:val="pt-PT"/>
        </w:rPr>
        <w:t>O aprofundamento da vida de fé e do espírito de Dom Bosco, e uma adequada preparação filosófica, pedagógica e catequética em diálogo com a cultura, orientam o jovem irmão para a integração progressiva de fé, cultura e vida.</w:t>
      </w:r>
    </w:p>
    <w:p w14:paraId="7E1585C1" w14:textId="4942D57A" w:rsidR="00005FA1" w:rsidRDefault="00005FA1" w:rsidP="00E3765F">
      <w:pPr>
        <w:ind w:firstLine="0"/>
        <w:rPr>
          <w:lang w:val="pt-PT"/>
        </w:rPr>
      </w:pPr>
    </w:p>
    <w:p w14:paraId="24048B07" w14:textId="1CC3EFE8" w:rsidR="00005FA1" w:rsidRDefault="00005FA1" w:rsidP="00E3765F">
      <w:pPr>
        <w:ind w:firstLine="0"/>
        <w:rPr>
          <w:lang w:val="pt-PT"/>
        </w:rPr>
      </w:pPr>
      <w:r>
        <w:rPr>
          <w:lang w:val="pt-PT"/>
        </w:rPr>
        <w:t xml:space="preserve">Depois temos o art.º 95 dos nossos </w:t>
      </w:r>
      <w:r>
        <w:rPr>
          <w:i/>
          <w:lang w:val="pt-PT"/>
        </w:rPr>
        <w:t>Regulamentos</w:t>
      </w:r>
      <w:r>
        <w:rPr>
          <w:lang w:val="pt-PT"/>
        </w:rPr>
        <w:t>:</w:t>
      </w:r>
    </w:p>
    <w:p w14:paraId="23D74836" w14:textId="14FA0A8C" w:rsidR="00005FA1" w:rsidRDefault="00005FA1" w:rsidP="00E3765F">
      <w:pPr>
        <w:ind w:firstLine="0"/>
        <w:rPr>
          <w:lang w:val="pt-PT"/>
        </w:rPr>
      </w:pPr>
    </w:p>
    <w:p w14:paraId="577368E9" w14:textId="43D1FE3B" w:rsidR="00005FA1" w:rsidRPr="00005FA1" w:rsidRDefault="00005FA1" w:rsidP="00005FA1">
      <w:pPr>
        <w:ind w:left="720" w:firstLine="0"/>
        <w:rPr>
          <w:sz w:val="20"/>
          <w:lang w:val="pt-PT"/>
        </w:rPr>
      </w:pPr>
      <w:r w:rsidRPr="00005FA1">
        <w:rPr>
          <w:sz w:val="20"/>
          <w:lang w:val="pt-PT"/>
        </w:rPr>
        <w:t>Imediatamente após o noviciado todos os irmãos devem continuar durante um biénio a sua formação em comunidades formativas, preferivelmente estudantados.</w:t>
      </w:r>
    </w:p>
    <w:p w14:paraId="6A12F7B8" w14:textId="74B64953" w:rsidR="00005FA1" w:rsidRPr="00005FA1" w:rsidRDefault="00005FA1" w:rsidP="00005FA1">
      <w:pPr>
        <w:ind w:left="720" w:firstLine="0"/>
        <w:rPr>
          <w:sz w:val="20"/>
          <w:lang w:val="pt-PT"/>
        </w:rPr>
      </w:pPr>
    </w:p>
    <w:p w14:paraId="1027DC2F" w14:textId="613385CA" w:rsidR="00005FA1" w:rsidRPr="00005FA1" w:rsidRDefault="00005FA1" w:rsidP="00005FA1">
      <w:pPr>
        <w:ind w:left="720" w:firstLine="0"/>
        <w:rPr>
          <w:sz w:val="20"/>
          <w:lang w:val="pt-PT"/>
        </w:rPr>
      </w:pPr>
      <w:r w:rsidRPr="00005FA1">
        <w:rPr>
          <w:sz w:val="20"/>
          <w:lang w:val="pt-PT"/>
        </w:rPr>
        <w:t>Durante esta fase realiza-se a formação geral filosófica e pedagógica e uma iniciação teológica.</w:t>
      </w:r>
    </w:p>
    <w:p w14:paraId="7B218FA9" w14:textId="77777777" w:rsidR="00F5393B" w:rsidRPr="00F5393B" w:rsidRDefault="00F5393B" w:rsidP="00E3765F">
      <w:pPr>
        <w:ind w:firstLine="0"/>
        <w:rPr>
          <w:lang w:val="pt-PT"/>
        </w:rPr>
      </w:pPr>
    </w:p>
    <w:p w14:paraId="6C5657B3" w14:textId="5990FD85" w:rsidR="00005FA1" w:rsidRDefault="00005FA1" w:rsidP="00E3765F">
      <w:pPr>
        <w:ind w:firstLine="0"/>
        <w:rPr>
          <w:lang w:val="pt-PT"/>
        </w:rPr>
      </w:pPr>
      <w:r w:rsidRPr="00005FA1">
        <w:rPr>
          <w:lang w:val="pt-PT"/>
        </w:rPr>
        <w:t>Permiti-me evidenciar três a</w:t>
      </w:r>
      <w:r>
        <w:rPr>
          <w:lang w:val="pt-PT"/>
        </w:rPr>
        <w:t>spetos: (1) o pós-noviciado como continuação da experiência formativa iniciada no noviciado; (2) o pós-noviciado como preparação para o tirocínio; e (3) a dimensão intelectual da formação no pós-noviciado.</w:t>
      </w:r>
    </w:p>
    <w:p w14:paraId="385F3839" w14:textId="77777777" w:rsidR="00153683" w:rsidRPr="00005FA1" w:rsidRDefault="00153683" w:rsidP="0060596E">
      <w:pPr>
        <w:ind w:firstLine="0"/>
        <w:rPr>
          <w:lang w:val="pt-PT"/>
        </w:rPr>
      </w:pPr>
      <w:r w:rsidRPr="00005FA1">
        <w:rPr>
          <w:lang w:val="pt-PT"/>
        </w:rPr>
        <w:t> </w:t>
      </w:r>
    </w:p>
    <w:p w14:paraId="37FCA877" w14:textId="6AD02D77" w:rsidR="00153683" w:rsidRPr="00005FA1" w:rsidRDefault="00675846" w:rsidP="00A17964">
      <w:pPr>
        <w:pStyle w:val="Ttulo2"/>
        <w:rPr>
          <w:lang w:val="pt-PT"/>
        </w:rPr>
      </w:pPr>
      <w:r w:rsidRPr="00005FA1">
        <w:rPr>
          <w:lang w:val="pt-PT"/>
        </w:rPr>
        <w:t>1. "Continua</w:t>
      </w:r>
      <w:r w:rsidR="00153683" w:rsidRPr="00005FA1">
        <w:rPr>
          <w:lang w:val="pt-PT"/>
        </w:rPr>
        <w:t xml:space="preserve"> </w:t>
      </w:r>
      <w:r w:rsidR="00005FA1" w:rsidRPr="00005FA1">
        <w:rPr>
          <w:lang w:val="pt-PT"/>
        </w:rPr>
        <w:t xml:space="preserve">a </w:t>
      </w:r>
      <w:r w:rsidRPr="00005FA1">
        <w:rPr>
          <w:lang w:val="pt-PT"/>
        </w:rPr>
        <w:t>e</w:t>
      </w:r>
      <w:r w:rsidR="00005FA1" w:rsidRPr="00005FA1">
        <w:rPr>
          <w:lang w:val="pt-PT"/>
        </w:rPr>
        <w:t>x</w:t>
      </w:r>
      <w:r w:rsidRPr="00005FA1">
        <w:rPr>
          <w:lang w:val="pt-PT"/>
        </w:rPr>
        <w:t>peri</w:t>
      </w:r>
      <w:r w:rsidR="00005FA1" w:rsidRPr="00005FA1">
        <w:rPr>
          <w:lang w:val="pt-PT"/>
        </w:rPr>
        <w:t>ência</w:t>
      </w:r>
      <w:r w:rsidRPr="00005FA1">
        <w:rPr>
          <w:lang w:val="pt-PT"/>
        </w:rPr>
        <w:t xml:space="preserve"> formativa d</w:t>
      </w:r>
      <w:r w:rsidR="00005FA1" w:rsidRPr="00005FA1">
        <w:rPr>
          <w:lang w:val="pt-PT"/>
        </w:rPr>
        <w:t>o</w:t>
      </w:r>
      <w:r w:rsidR="00153683" w:rsidRPr="00005FA1">
        <w:rPr>
          <w:lang w:val="pt-PT"/>
        </w:rPr>
        <w:t xml:space="preserve"> </w:t>
      </w:r>
      <w:r w:rsidR="00005FA1" w:rsidRPr="00005FA1">
        <w:rPr>
          <w:lang w:val="pt-PT"/>
        </w:rPr>
        <w:t>noviciado</w:t>
      </w:r>
      <w:r w:rsidR="00153683" w:rsidRPr="00005FA1">
        <w:rPr>
          <w:lang w:val="pt-PT"/>
        </w:rPr>
        <w:t>"</w:t>
      </w:r>
    </w:p>
    <w:p w14:paraId="72D7BB30" w14:textId="77777777" w:rsidR="00153683" w:rsidRPr="00005FA1" w:rsidRDefault="00153683" w:rsidP="00A17964">
      <w:pPr>
        <w:rPr>
          <w:lang w:val="pt-PT"/>
        </w:rPr>
      </w:pPr>
      <w:r w:rsidRPr="00005FA1">
        <w:rPr>
          <w:lang w:val="pt-PT"/>
        </w:rPr>
        <w:t> </w:t>
      </w:r>
    </w:p>
    <w:p w14:paraId="59351819" w14:textId="4BD905C4" w:rsidR="00153683" w:rsidRPr="00005FA1" w:rsidRDefault="00E3765F" w:rsidP="00E3765F">
      <w:pPr>
        <w:ind w:firstLine="0"/>
        <w:rPr>
          <w:lang w:val="pt-PT"/>
        </w:rPr>
      </w:pPr>
      <w:r w:rsidRPr="00005FA1">
        <w:rPr>
          <w:lang w:val="pt-PT"/>
        </w:rPr>
        <w:t>1. </w:t>
      </w:r>
      <w:r w:rsidR="00005FA1" w:rsidRPr="00005FA1">
        <w:rPr>
          <w:lang w:val="pt-PT"/>
        </w:rPr>
        <w:t>O pós-noviciado é u</w:t>
      </w:r>
      <w:r w:rsidR="00005FA1">
        <w:rPr>
          <w:lang w:val="pt-PT"/>
        </w:rPr>
        <w:t xml:space="preserve">ma fase de amadurecimento religioso. Faz parte do período da profissão temporária. </w:t>
      </w:r>
      <w:r w:rsidR="00005FA1" w:rsidRPr="00005FA1">
        <w:rPr>
          <w:lang w:val="pt-PT"/>
        </w:rPr>
        <w:t>Durante este período</w:t>
      </w:r>
      <w:r w:rsidR="00516090">
        <w:rPr>
          <w:lang w:val="pt-PT"/>
        </w:rPr>
        <w:t>,</w:t>
      </w:r>
      <w:r w:rsidR="00005FA1" w:rsidRPr="00005FA1">
        <w:rPr>
          <w:lang w:val="pt-PT"/>
        </w:rPr>
        <w:t xml:space="preserve"> o irmão “completa o processo de amadurecimento com vista </w:t>
      </w:r>
      <w:r w:rsidR="00005FA1" w:rsidRPr="00005FA1">
        <w:rPr>
          <w:lang w:val="pt-PT"/>
        </w:rPr>
        <w:lastRenderedPageBreak/>
        <w:t>à profissão perpétua e desenvolve, como salesiano leigo ou aspirante ao sacerdócio, os diversos aspetos da sua vocação</w:t>
      </w:r>
      <w:r w:rsidR="00005FA1">
        <w:rPr>
          <w:lang w:val="pt-PT"/>
        </w:rPr>
        <w:t>”</w:t>
      </w:r>
      <w:r w:rsidR="00005FA1" w:rsidRPr="00005FA1">
        <w:rPr>
          <w:lang w:val="pt-PT"/>
        </w:rPr>
        <w:t>.</w:t>
      </w:r>
      <w:r w:rsidR="005F49C8" w:rsidRPr="00005FA1">
        <w:rPr>
          <w:lang w:val="pt-PT"/>
        </w:rPr>
        <w:t xml:space="preserve"> </w:t>
      </w:r>
      <w:r w:rsidR="005F49C8" w:rsidRPr="00516090">
        <w:rPr>
          <w:lang w:val="pt-PT"/>
        </w:rPr>
        <w:t>(C 113)</w:t>
      </w:r>
    </w:p>
    <w:p w14:paraId="64EA5411" w14:textId="48AC10A5" w:rsidR="00153683" w:rsidRPr="00516090" w:rsidRDefault="00153683" w:rsidP="00A17964">
      <w:pPr>
        <w:rPr>
          <w:lang w:val="pt-PT"/>
        </w:rPr>
      </w:pPr>
      <w:r w:rsidRPr="00516090">
        <w:rPr>
          <w:lang w:val="pt-PT"/>
        </w:rPr>
        <w:t> </w:t>
      </w:r>
    </w:p>
    <w:p w14:paraId="0C07583F" w14:textId="1F64B7EA" w:rsidR="00005FA1" w:rsidRDefault="0060596E" w:rsidP="00005FA1">
      <w:pPr>
        <w:ind w:firstLine="0"/>
        <w:rPr>
          <w:lang w:val="pt-PT"/>
        </w:rPr>
      </w:pPr>
      <w:r w:rsidRPr="00005FA1">
        <w:rPr>
          <w:lang w:val="pt-PT"/>
        </w:rPr>
        <w:t>É</w:t>
      </w:r>
      <w:r w:rsidR="00005FA1" w:rsidRPr="00005FA1">
        <w:rPr>
          <w:lang w:val="pt-PT"/>
        </w:rPr>
        <w:t xml:space="preserve"> um período que c</w:t>
      </w:r>
      <w:r w:rsidR="00005FA1">
        <w:rPr>
          <w:lang w:val="pt-PT"/>
        </w:rPr>
        <w:t>ontinua a experiência formativa do noviciado (C 114). – C 110 descreve o noviciado como o início da experiência religiosa salesiana</w:t>
      </w:r>
    </w:p>
    <w:p w14:paraId="1001A779" w14:textId="6790C489" w:rsidR="00005FA1" w:rsidRDefault="00005FA1" w:rsidP="00005FA1">
      <w:pPr>
        <w:ind w:firstLine="0"/>
        <w:rPr>
          <w:lang w:val="pt-PT"/>
        </w:rPr>
      </w:pPr>
    </w:p>
    <w:p w14:paraId="37D0A0A0" w14:textId="78076D3A" w:rsidR="00E0423D" w:rsidRDefault="00E0423D" w:rsidP="00005FA1">
      <w:pPr>
        <w:ind w:firstLine="0"/>
        <w:rPr>
          <w:lang w:val="pt-PT"/>
        </w:rPr>
      </w:pPr>
      <w:r w:rsidRPr="00E0423D">
        <w:rPr>
          <w:lang w:val="pt-PT"/>
        </w:rPr>
        <w:t>O objetivo do pós-n</w:t>
      </w:r>
      <w:r>
        <w:rPr>
          <w:lang w:val="pt-PT"/>
        </w:rPr>
        <w:t>oviciado é por isso um aprofundamento da identidade religiosa salesiana – que era o principal objetivo do CG27, como podemos ver das várias observações realizadas por Dom Chávez, quer na sua carta de convocação quer no seu discurso de abertura, onde fala de 4 e não só 3 temáticas.</w:t>
      </w:r>
    </w:p>
    <w:p w14:paraId="4FF6537D" w14:textId="37EDC158" w:rsidR="00E0423D" w:rsidRDefault="00E0423D" w:rsidP="00005FA1">
      <w:pPr>
        <w:ind w:firstLine="0"/>
        <w:rPr>
          <w:lang w:val="pt-PT"/>
        </w:rPr>
      </w:pPr>
    </w:p>
    <w:p w14:paraId="371F2C21" w14:textId="38D0FD16" w:rsidR="00E0423D" w:rsidRDefault="00E0423D" w:rsidP="00005FA1">
      <w:pPr>
        <w:ind w:firstLine="0"/>
        <w:rPr>
          <w:lang w:val="pt-PT"/>
        </w:rPr>
      </w:pPr>
      <w:r>
        <w:rPr>
          <w:lang w:val="pt-PT"/>
        </w:rPr>
        <w:t xml:space="preserve">Recordamos com o capítulo 2 da FSDB, a identidade salesiana como </w:t>
      </w:r>
      <w:r>
        <w:rPr>
          <w:i/>
          <w:lang w:val="pt-PT"/>
        </w:rPr>
        <w:t xml:space="preserve">o coração de toda a formação: </w:t>
      </w:r>
      <w:r w:rsidR="00516090">
        <w:rPr>
          <w:lang w:val="pt-PT"/>
        </w:rPr>
        <w:t>“dela</w:t>
      </w:r>
      <w:r>
        <w:rPr>
          <w:lang w:val="pt-PT"/>
        </w:rPr>
        <w:t xml:space="preserve"> o processo formativo inicia-se e a ela se refere constantemente.” É interessante que este capítulo se inicia citando o art.º 196, o último artigo das nossas Constituições . </w:t>
      </w:r>
      <w:r w:rsidRPr="00E0423D">
        <w:rPr>
          <w:lang w:val="pt-PT"/>
        </w:rPr>
        <w:t>“A nossa regra vivente é Jesus Cristo…  que nós descobr</w:t>
      </w:r>
      <w:r>
        <w:rPr>
          <w:lang w:val="pt-PT"/>
        </w:rPr>
        <w:t xml:space="preserve">imos presente em Dom Bosco” – e prossegue dizendo: </w:t>
      </w:r>
    </w:p>
    <w:p w14:paraId="48FC7560" w14:textId="7C6831CF" w:rsidR="00E0423D" w:rsidRDefault="00E0423D" w:rsidP="00005FA1">
      <w:pPr>
        <w:ind w:firstLine="0"/>
        <w:rPr>
          <w:lang w:val="pt-PT"/>
        </w:rPr>
      </w:pPr>
    </w:p>
    <w:p w14:paraId="04E7E75D" w14:textId="77777777" w:rsidR="00E0423D" w:rsidRPr="00E0423D" w:rsidRDefault="00E0423D" w:rsidP="00E0423D">
      <w:pPr>
        <w:ind w:left="720" w:firstLine="0"/>
        <w:rPr>
          <w:sz w:val="20"/>
          <w:lang w:val="pt-PT"/>
        </w:rPr>
      </w:pPr>
      <w:r w:rsidRPr="00E0423D">
        <w:rPr>
          <w:sz w:val="20"/>
          <w:lang w:val="pt-PT"/>
        </w:rPr>
        <w:t xml:space="preserve">Esta afirmação das Constituições exprime </w:t>
      </w:r>
      <w:r w:rsidRPr="00E0423D">
        <w:rPr>
          <w:i/>
          <w:sz w:val="20"/>
          <w:lang w:val="pt-PT"/>
        </w:rPr>
        <w:t xml:space="preserve">em síntese a vocação do salesiano: conformar-se a Jesus Cristo e dará a vida pelos jovens, como Dom Bosco. </w:t>
      </w:r>
      <w:r w:rsidRPr="00E0423D">
        <w:rPr>
          <w:sz w:val="20"/>
          <w:lang w:val="pt-PT"/>
        </w:rPr>
        <w:t>Toda a formação, inicial e permanente, consiste em assumir e tornar real nas pessoas e nas comunidades esta identidade. (FSDB 25)</w:t>
      </w:r>
    </w:p>
    <w:p w14:paraId="444BDC84" w14:textId="47222B67" w:rsidR="00E0423D" w:rsidRPr="00E0423D" w:rsidRDefault="00E0423D" w:rsidP="00005FA1">
      <w:pPr>
        <w:ind w:firstLine="0"/>
        <w:rPr>
          <w:i/>
          <w:lang w:val="pt-PT"/>
        </w:rPr>
      </w:pPr>
      <w:r>
        <w:rPr>
          <w:i/>
          <w:lang w:val="pt-PT"/>
        </w:rPr>
        <w:t xml:space="preserve"> </w:t>
      </w:r>
    </w:p>
    <w:p w14:paraId="4EF87C5B" w14:textId="4489FE7F" w:rsidR="00153683" w:rsidRPr="00E0423D" w:rsidRDefault="00E0423D" w:rsidP="00E0423D">
      <w:pPr>
        <w:ind w:firstLine="0"/>
        <w:rPr>
          <w:lang w:val="pt-PT"/>
        </w:rPr>
      </w:pPr>
      <w:r w:rsidRPr="00E0423D">
        <w:rPr>
          <w:lang w:val="pt-PT"/>
        </w:rPr>
        <w:t>O pós-novic</w:t>
      </w:r>
      <w:r w:rsidR="00516090">
        <w:rPr>
          <w:lang w:val="pt-PT"/>
        </w:rPr>
        <w:t>i</w:t>
      </w:r>
      <w:r w:rsidRPr="00E0423D">
        <w:rPr>
          <w:lang w:val="pt-PT"/>
        </w:rPr>
        <w:t xml:space="preserve">ado, como diz </w:t>
      </w:r>
      <w:r w:rsidRPr="00E0423D">
        <w:rPr>
          <w:i/>
          <w:lang w:val="pt-PT"/>
        </w:rPr>
        <w:t>O dom da vocação presbiteral</w:t>
      </w:r>
      <w:r w:rsidRPr="00E0423D">
        <w:rPr>
          <w:lang w:val="pt-PT"/>
        </w:rPr>
        <w:t>, é um perí</w:t>
      </w:r>
      <w:r>
        <w:rPr>
          <w:lang w:val="pt-PT"/>
        </w:rPr>
        <w:t xml:space="preserve">odo de </w:t>
      </w:r>
      <w:r>
        <w:rPr>
          <w:i/>
          <w:lang w:val="pt-PT"/>
        </w:rPr>
        <w:t>discipulado</w:t>
      </w:r>
      <w:r>
        <w:rPr>
          <w:lang w:val="pt-PT"/>
        </w:rPr>
        <w:t>.</w:t>
      </w:r>
      <w:r w:rsidR="00153683" w:rsidRPr="00E0423D">
        <w:rPr>
          <w:lang w:val="pt-PT"/>
        </w:rPr>
        <w:t> </w:t>
      </w:r>
    </w:p>
    <w:p w14:paraId="5A1B30E5" w14:textId="77777777" w:rsidR="00153683" w:rsidRPr="00516090" w:rsidRDefault="00153683" w:rsidP="00A17964">
      <w:pPr>
        <w:rPr>
          <w:lang w:val="pt-PT"/>
        </w:rPr>
      </w:pPr>
      <w:r w:rsidRPr="00516090">
        <w:rPr>
          <w:lang w:val="pt-PT"/>
        </w:rPr>
        <w:t> </w:t>
      </w:r>
    </w:p>
    <w:p w14:paraId="1F392063" w14:textId="650B1916" w:rsidR="00E0423D" w:rsidRDefault="00153683" w:rsidP="005F49C8">
      <w:pPr>
        <w:ind w:firstLine="0"/>
        <w:rPr>
          <w:lang w:val="pt-PT"/>
        </w:rPr>
      </w:pPr>
      <w:r w:rsidRPr="00E0423D">
        <w:rPr>
          <w:lang w:val="pt-PT"/>
        </w:rPr>
        <w:t>2. </w:t>
      </w:r>
      <w:r w:rsidR="00E0423D" w:rsidRPr="00E0423D">
        <w:rPr>
          <w:lang w:val="pt-PT"/>
        </w:rPr>
        <w:t>O</w:t>
      </w:r>
      <w:r w:rsidRPr="00E0423D">
        <w:rPr>
          <w:lang w:val="pt-PT"/>
        </w:rPr>
        <w:t xml:space="preserve"> p</w:t>
      </w:r>
      <w:r w:rsidR="00E0423D" w:rsidRPr="00E0423D">
        <w:rPr>
          <w:lang w:val="pt-PT"/>
        </w:rPr>
        <w:t xml:space="preserve">ós-noviciado é um período de amadurecimento religioso caraterizado </w:t>
      </w:r>
      <w:r w:rsidR="00E0423D">
        <w:rPr>
          <w:lang w:val="pt-PT"/>
        </w:rPr>
        <w:t>por uma integração da fé, cultura e vida.</w:t>
      </w:r>
    </w:p>
    <w:p w14:paraId="75CE5F51" w14:textId="280F6CB4" w:rsidR="00E0423D" w:rsidRDefault="00E0423D" w:rsidP="005F49C8">
      <w:pPr>
        <w:ind w:firstLine="0"/>
        <w:rPr>
          <w:lang w:val="pt-PT"/>
        </w:rPr>
      </w:pPr>
      <w:r>
        <w:rPr>
          <w:lang w:val="pt-PT"/>
        </w:rPr>
        <w:t>Como se faz isso? Através do aprofundamento da vida de fé, vivida segundo o espírito de Dom Bosco, e com uma adequada preparação filosófica, pedagógica e catequética em diálogo com a cultura.</w:t>
      </w:r>
    </w:p>
    <w:p w14:paraId="72CA099B" w14:textId="4BDF85CE" w:rsidR="00E0423D" w:rsidRDefault="00E0423D" w:rsidP="005F49C8">
      <w:pPr>
        <w:ind w:firstLine="0"/>
        <w:rPr>
          <w:lang w:val="pt-PT"/>
        </w:rPr>
      </w:pPr>
    </w:p>
    <w:p w14:paraId="591D0B79" w14:textId="6FD35254" w:rsidR="00E0423D" w:rsidRDefault="00E0423D" w:rsidP="005F49C8">
      <w:pPr>
        <w:ind w:firstLine="0"/>
        <w:rPr>
          <w:lang w:val="pt-PT"/>
        </w:rPr>
      </w:pPr>
      <w:r>
        <w:rPr>
          <w:lang w:val="pt-PT"/>
        </w:rPr>
        <w:t>Há diversos elementos aqui:</w:t>
      </w:r>
    </w:p>
    <w:p w14:paraId="190A5688" w14:textId="5C594E81" w:rsidR="00E0423D" w:rsidRPr="0060596E" w:rsidRDefault="00E0423D" w:rsidP="0060596E">
      <w:pPr>
        <w:pStyle w:val="Prrafodelista"/>
        <w:numPr>
          <w:ilvl w:val="0"/>
          <w:numId w:val="21"/>
        </w:numPr>
        <w:rPr>
          <w:lang w:val="pt-PT"/>
        </w:rPr>
      </w:pPr>
      <w:r w:rsidRPr="0060596E">
        <w:rPr>
          <w:lang w:val="pt-PT"/>
        </w:rPr>
        <w:t>O aprofundamento da vida de fé (fé: o horizonte dominante)</w:t>
      </w:r>
    </w:p>
    <w:p w14:paraId="1AEEA5BA" w14:textId="65AAE6C7" w:rsidR="00E0423D" w:rsidRPr="0060596E" w:rsidRDefault="0060596E" w:rsidP="0060596E">
      <w:pPr>
        <w:pStyle w:val="Prrafodelista"/>
        <w:numPr>
          <w:ilvl w:val="0"/>
          <w:numId w:val="21"/>
        </w:numPr>
        <w:rPr>
          <w:lang w:val="pt-PT"/>
        </w:rPr>
      </w:pPr>
      <w:r w:rsidRPr="0060596E">
        <w:rPr>
          <w:lang w:val="pt-PT"/>
        </w:rPr>
        <w:t>Vivido segundo o espírito de Dom Bosco</w:t>
      </w:r>
    </w:p>
    <w:p w14:paraId="68644BAA" w14:textId="49193062" w:rsidR="0060596E" w:rsidRPr="0060596E" w:rsidRDefault="0060596E" w:rsidP="0060596E">
      <w:pPr>
        <w:pStyle w:val="Prrafodelista"/>
        <w:numPr>
          <w:ilvl w:val="0"/>
          <w:numId w:val="21"/>
        </w:numPr>
        <w:rPr>
          <w:lang w:val="pt-PT"/>
        </w:rPr>
      </w:pPr>
      <w:r w:rsidRPr="0060596E">
        <w:rPr>
          <w:lang w:val="pt-PT"/>
        </w:rPr>
        <w:t>Uma preparação intelectual “em diálogo com a cultura”</w:t>
      </w:r>
    </w:p>
    <w:p w14:paraId="6661E8CE" w14:textId="4ED5DDE7" w:rsidR="0060596E" w:rsidRPr="0060596E" w:rsidRDefault="0060596E" w:rsidP="0060596E">
      <w:pPr>
        <w:pStyle w:val="Prrafodelista"/>
        <w:numPr>
          <w:ilvl w:val="0"/>
          <w:numId w:val="21"/>
        </w:numPr>
        <w:rPr>
          <w:lang w:val="pt-PT"/>
        </w:rPr>
      </w:pPr>
      <w:r w:rsidRPr="0060596E">
        <w:rPr>
          <w:lang w:val="pt-PT"/>
        </w:rPr>
        <w:t>Com um aspeto filosófico, pedagógico e catequético</w:t>
      </w:r>
    </w:p>
    <w:p w14:paraId="7DAED5BC" w14:textId="374A7FF0" w:rsidR="0060596E" w:rsidRDefault="0060596E" w:rsidP="005F49C8">
      <w:pPr>
        <w:ind w:firstLine="0"/>
        <w:rPr>
          <w:lang w:val="pt-PT"/>
        </w:rPr>
      </w:pPr>
    </w:p>
    <w:p w14:paraId="602F9915" w14:textId="6F08A1A1" w:rsidR="00153683" w:rsidRPr="00516090" w:rsidRDefault="0060596E" w:rsidP="005F49C8">
      <w:pPr>
        <w:ind w:firstLine="0"/>
        <w:rPr>
          <w:lang w:val="pt-PT"/>
        </w:rPr>
      </w:pPr>
      <w:r>
        <w:rPr>
          <w:lang w:val="pt-PT"/>
        </w:rPr>
        <w:t xml:space="preserve">Todos estes devem reunir-se numa </w:t>
      </w:r>
      <w:r>
        <w:rPr>
          <w:i/>
          <w:lang w:val="pt-PT"/>
        </w:rPr>
        <w:t>integração progressiva</w:t>
      </w:r>
      <w:r>
        <w:rPr>
          <w:lang w:val="pt-PT"/>
        </w:rPr>
        <w:t>. Admiramos em Dom Bosco, o nosso modelo, um esplêndido acordo de natureza e graça (C 21). A graça da unidade (C 3) faz parte da nossa vocação.</w:t>
      </w:r>
    </w:p>
    <w:p w14:paraId="1D1096F1" w14:textId="77777777" w:rsidR="00153683" w:rsidRPr="00A17964" w:rsidRDefault="00153683" w:rsidP="00A17964">
      <w:pPr>
        <w:rPr>
          <w:lang w:val="it-IT"/>
        </w:rPr>
      </w:pPr>
      <w:r w:rsidRPr="00A17964">
        <w:rPr>
          <w:lang w:val="it-IT"/>
        </w:rPr>
        <w:t> </w:t>
      </w:r>
    </w:p>
    <w:p w14:paraId="1F4A18F7" w14:textId="3A4234F1" w:rsidR="00153683" w:rsidRPr="008947FC" w:rsidRDefault="00675846" w:rsidP="00A17964">
      <w:pPr>
        <w:pStyle w:val="Ttulo2"/>
        <w:rPr>
          <w:lang w:val="pt-PT"/>
        </w:rPr>
      </w:pPr>
      <w:r w:rsidRPr="008947FC">
        <w:rPr>
          <w:lang w:val="pt-PT"/>
        </w:rPr>
        <w:t>2. "Prepara</w:t>
      </w:r>
      <w:r w:rsidR="00153683" w:rsidRPr="008947FC">
        <w:rPr>
          <w:lang w:val="pt-PT"/>
        </w:rPr>
        <w:t xml:space="preserve"> </w:t>
      </w:r>
      <w:r w:rsidR="0060596E" w:rsidRPr="008947FC">
        <w:rPr>
          <w:lang w:val="pt-PT"/>
        </w:rPr>
        <w:t>o</w:t>
      </w:r>
      <w:r w:rsidRPr="008947FC">
        <w:rPr>
          <w:lang w:val="pt-PT"/>
        </w:rPr>
        <w:t xml:space="preserve"> tiroc</w:t>
      </w:r>
      <w:r w:rsidR="0060596E" w:rsidRPr="008947FC">
        <w:rPr>
          <w:lang w:val="pt-PT"/>
        </w:rPr>
        <w:t>í</w:t>
      </w:r>
      <w:r w:rsidRPr="008947FC">
        <w:rPr>
          <w:lang w:val="pt-PT"/>
        </w:rPr>
        <w:t>nio</w:t>
      </w:r>
      <w:r w:rsidR="00153683" w:rsidRPr="008947FC">
        <w:rPr>
          <w:lang w:val="pt-PT"/>
        </w:rPr>
        <w:t>"</w:t>
      </w:r>
    </w:p>
    <w:p w14:paraId="78AC73A0" w14:textId="77777777" w:rsidR="00153683" w:rsidRPr="008947FC" w:rsidRDefault="00153683" w:rsidP="00A17964">
      <w:pPr>
        <w:rPr>
          <w:lang w:val="pt-PT"/>
        </w:rPr>
      </w:pPr>
      <w:r w:rsidRPr="008947FC">
        <w:rPr>
          <w:lang w:val="pt-PT"/>
        </w:rPr>
        <w:t> </w:t>
      </w:r>
    </w:p>
    <w:p w14:paraId="29BACAD7" w14:textId="238F2A16" w:rsidR="0060596E" w:rsidRDefault="008947FC" w:rsidP="00675846">
      <w:pPr>
        <w:ind w:firstLine="0"/>
        <w:rPr>
          <w:lang w:val="pt-PT"/>
        </w:rPr>
      </w:pPr>
      <w:r w:rsidRPr="008947FC">
        <w:rPr>
          <w:lang w:val="pt-PT"/>
        </w:rPr>
        <w:t>O p</w:t>
      </w:r>
      <w:r>
        <w:rPr>
          <w:lang w:val="pt-PT"/>
        </w:rPr>
        <w:t>ós-noviciado serve também como preparação para o tirocínio – e, em geral, como “formação para a pastoral juvenil” (FSDB 410-411).</w:t>
      </w:r>
    </w:p>
    <w:p w14:paraId="464E5938" w14:textId="46C1A145" w:rsidR="008947FC" w:rsidRDefault="008947FC" w:rsidP="00675846">
      <w:pPr>
        <w:ind w:firstLine="0"/>
        <w:rPr>
          <w:lang w:val="pt-PT"/>
        </w:rPr>
      </w:pPr>
    </w:p>
    <w:p w14:paraId="0D54AB70" w14:textId="44313F02" w:rsidR="008947FC" w:rsidRDefault="008947FC" w:rsidP="008947FC">
      <w:pPr>
        <w:ind w:firstLine="0"/>
        <w:rPr>
          <w:lang w:val="it-IT"/>
        </w:rPr>
      </w:pPr>
      <w:r>
        <w:rPr>
          <w:lang w:val="pt-PT"/>
        </w:rPr>
        <w:t>A FSDB fala aqui não tanto em adquirir, não tanto das habilidades, mas de certas atitudes requeridas pela nossa vocação de educador-pastor</w:t>
      </w:r>
    </w:p>
    <w:p w14:paraId="4FB52B78" w14:textId="4919D897" w:rsidR="00153683" w:rsidRPr="00A17964" w:rsidRDefault="00153683" w:rsidP="00675846">
      <w:pPr>
        <w:ind w:firstLine="0"/>
        <w:rPr>
          <w:lang w:val="it-IT"/>
        </w:rPr>
      </w:pPr>
    </w:p>
    <w:p w14:paraId="5CEF2813" w14:textId="392D9706" w:rsidR="008947FC" w:rsidRDefault="008947FC" w:rsidP="00A17964">
      <w:pPr>
        <w:pStyle w:val="Prrafodelista"/>
        <w:numPr>
          <w:ilvl w:val="0"/>
          <w:numId w:val="15"/>
        </w:numPr>
        <w:rPr>
          <w:lang w:val="pt-PT"/>
        </w:rPr>
      </w:pPr>
      <w:r w:rsidRPr="008947FC">
        <w:rPr>
          <w:lang w:val="pt-PT"/>
        </w:rPr>
        <w:t>antes de mais</w:t>
      </w:r>
      <w:r w:rsidR="00516090">
        <w:rPr>
          <w:lang w:val="pt-PT"/>
        </w:rPr>
        <w:t>,</w:t>
      </w:r>
      <w:r w:rsidRPr="008947FC">
        <w:rPr>
          <w:lang w:val="pt-PT"/>
        </w:rPr>
        <w:t xml:space="preserve"> através d</w:t>
      </w:r>
      <w:r>
        <w:rPr>
          <w:lang w:val="pt-PT"/>
        </w:rPr>
        <w:t>a progressiva integração da fé, cultura e vida;</w:t>
      </w:r>
    </w:p>
    <w:p w14:paraId="6333D369" w14:textId="132B89CC" w:rsidR="008947FC" w:rsidRPr="008947FC" w:rsidRDefault="00516090" w:rsidP="00A17964">
      <w:pPr>
        <w:pStyle w:val="Prrafodelista"/>
        <w:numPr>
          <w:ilvl w:val="0"/>
          <w:numId w:val="15"/>
        </w:numPr>
        <w:rPr>
          <w:lang w:val="pt-PT"/>
        </w:rPr>
      </w:pPr>
      <w:r>
        <w:rPr>
          <w:lang w:val="pt-PT"/>
        </w:rPr>
        <w:t>e</w:t>
      </w:r>
      <w:r w:rsidR="008947FC">
        <w:rPr>
          <w:lang w:val="pt-PT"/>
        </w:rPr>
        <w:t xml:space="preserve"> também</w:t>
      </w:r>
      <w:r>
        <w:rPr>
          <w:lang w:val="pt-PT"/>
        </w:rPr>
        <w:t>,</w:t>
      </w:r>
      <w:r w:rsidR="008947FC">
        <w:rPr>
          <w:lang w:val="pt-PT"/>
        </w:rPr>
        <w:t xml:space="preserve"> tomando parte em atividades educativo-pastorais, feitas, quanto possível, em grupo, no âmbito das obras salesianas, ou em experiências de trabalho missionário. O objetivo destas atividades é:</w:t>
      </w:r>
    </w:p>
    <w:p w14:paraId="55B246A6" w14:textId="6F4294DB" w:rsidR="008947FC" w:rsidRPr="008947FC" w:rsidRDefault="008947FC" w:rsidP="00A17964">
      <w:pPr>
        <w:pStyle w:val="Prrafodelista"/>
        <w:numPr>
          <w:ilvl w:val="1"/>
          <w:numId w:val="15"/>
        </w:numPr>
        <w:rPr>
          <w:lang w:val="pt-PT"/>
        </w:rPr>
      </w:pPr>
      <w:r w:rsidRPr="008947FC">
        <w:rPr>
          <w:lang w:val="pt-PT"/>
        </w:rPr>
        <w:t>Adquirir uma sensibilidade educativa e</w:t>
      </w:r>
      <w:r>
        <w:rPr>
          <w:lang w:val="pt-PT"/>
        </w:rPr>
        <w:t xml:space="preserve"> mentalidade pastoral</w:t>
      </w:r>
    </w:p>
    <w:p w14:paraId="75F7150D" w14:textId="1281AA26" w:rsidR="00153683" w:rsidRDefault="008947FC" w:rsidP="00A17964">
      <w:pPr>
        <w:pStyle w:val="Prrafodelista"/>
        <w:numPr>
          <w:ilvl w:val="1"/>
          <w:numId w:val="15"/>
        </w:numPr>
        <w:rPr>
          <w:lang w:val="pt-PT"/>
        </w:rPr>
      </w:pPr>
      <w:r w:rsidRPr="008947FC">
        <w:rPr>
          <w:lang w:val="pt-PT"/>
        </w:rPr>
        <w:lastRenderedPageBreak/>
        <w:t>Fazer experiência da missão s</w:t>
      </w:r>
      <w:r>
        <w:rPr>
          <w:lang w:val="pt-PT"/>
        </w:rPr>
        <w:t>alesiana</w:t>
      </w:r>
    </w:p>
    <w:p w14:paraId="136940C2" w14:textId="2D8E1E14" w:rsidR="008947FC" w:rsidRDefault="008947FC" w:rsidP="00A17964">
      <w:pPr>
        <w:pStyle w:val="Prrafodelista"/>
        <w:numPr>
          <w:ilvl w:val="1"/>
          <w:numId w:val="15"/>
        </w:numPr>
        <w:rPr>
          <w:lang w:val="pt-PT"/>
        </w:rPr>
      </w:pPr>
      <w:r>
        <w:rPr>
          <w:lang w:val="pt-PT"/>
        </w:rPr>
        <w:t>Exercitar-se na animação dos jovens e na assistência sal</w:t>
      </w:r>
      <w:r w:rsidR="00516090">
        <w:rPr>
          <w:lang w:val="pt-PT"/>
        </w:rPr>
        <w:t>e</w:t>
      </w:r>
      <w:r>
        <w:rPr>
          <w:lang w:val="pt-PT"/>
        </w:rPr>
        <w:t>sia</w:t>
      </w:r>
      <w:r w:rsidR="00516090">
        <w:rPr>
          <w:lang w:val="pt-PT"/>
        </w:rPr>
        <w:t>na</w:t>
      </w:r>
    </w:p>
    <w:p w14:paraId="6E41F0A0" w14:textId="785681C7" w:rsidR="008947FC" w:rsidRPr="008947FC" w:rsidRDefault="008947FC" w:rsidP="00A17964">
      <w:pPr>
        <w:pStyle w:val="Prrafodelista"/>
        <w:numPr>
          <w:ilvl w:val="1"/>
          <w:numId w:val="15"/>
        </w:numPr>
        <w:rPr>
          <w:lang w:val="pt-PT"/>
        </w:rPr>
      </w:pPr>
      <w:r>
        <w:rPr>
          <w:lang w:val="pt-PT"/>
        </w:rPr>
        <w:t>Aprender a trabalhar em equipa (FSDB 411. 417)</w:t>
      </w:r>
    </w:p>
    <w:p w14:paraId="136B0892" w14:textId="2217DB25" w:rsidR="00153683" w:rsidRPr="005361BB" w:rsidRDefault="008947FC" w:rsidP="00A17964">
      <w:pPr>
        <w:pStyle w:val="Prrafodelista"/>
        <w:numPr>
          <w:ilvl w:val="0"/>
          <w:numId w:val="15"/>
        </w:numPr>
        <w:rPr>
          <w:lang w:val="pt-PT"/>
        </w:rPr>
      </w:pPr>
      <w:r w:rsidRPr="005361BB">
        <w:rPr>
          <w:lang w:val="pt-PT"/>
        </w:rPr>
        <w:t>Em</w:t>
      </w:r>
      <w:r w:rsidR="00005469" w:rsidRPr="005361BB">
        <w:rPr>
          <w:lang w:val="pt-PT"/>
        </w:rPr>
        <w:t xml:space="preserve"> vista d</w:t>
      </w:r>
      <w:r w:rsidRPr="005361BB">
        <w:rPr>
          <w:lang w:val="pt-PT"/>
        </w:rPr>
        <w:t>o</w:t>
      </w:r>
      <w:r w:rsidR="00005469" w:rsidRPr="005361BB">
        <w:rPr>
          <w:lang w:val="pt-PT"/>
        </w:rPr>
        <w:t xml:space="preserve"> CG28, </w:t>
      </w:r>
      <w:r w:rsidR="005361BB" w:rsidRPr="005361BB">
        <w:rPr>
          <w:lang w:val="pt-PT"/>
        </w:rPr>
        <w:t>queremos</w:t>
      </w:r>
      <w:r w:rsidR="00005469" w:rsidRPr="005361BB">
        <w:rPr>
          <w:lang w:val="pt-PT"/>
        </w:rPr>
        <w:t xml:space="preserve"> </w:t>
      </w:r>
      <w:r w:rsidR="005361BB">
        <w:rPr>
          <w:lang w:val="pt-PT"/>
        </w:rPr>
        <w:t>adicionar</w:t>
      </w:r>
      <w:r w:rsidR="00153683" w:rsidRPr="005361BB">
        <w:rPr>
          <w:lang w:val="pt-PT"/>
        </w:rPr>
        <w:t>:</w:t>
      </w:r>
    </w:p>
    <w:p w14:paraId="706AF421" w14:textId="0CC16C56" w:rsidR="005361BB" w:rsidRDefault="005361BB" w:rsidP="00A17964">
      <w:pPr>
        <w:pStyle w:val="Prrafodelista"/>
        <w:numPr>
          <w:ilvl w:val="1"/>
          <w:numId w:val="15"/>
        </w:numPr>
        <w:rPr>
          <w:lang w:val="pt-PT"/>
        </w:rPr>
      </w:pPr>
      <w:r w:rsidRPr="005361BB">
        <w:rPr>
          <w:lang w:val="pt-PT"/>
        </w:rPr>
        <w:t xml:space="preserve">Aprender a trabalhar com </w:t>
      </w:r>
      <w:r>
        <w:rPr>
          <w:lang w:val="pt-PT"/>
        </w:rPr>
        <w:t>e sob a direção de leigos e membros da Família Salesiana</w:t>
      </w:r>
    </w:p>
    <w:p w14:paraId="7365D63D" w14:textId="50796181" w:rsidR="005361BB" w:rsidRPr="005361BB" w:rsidRDefault="005361BB" w:rsidP="00A17964">
      <w:pPr>
        <w:pStyle w:val="Prrafodelista"/>
        <w:numPr>
          <w:ilvl w:val="1"/>
          <w:numId w:val="15"/>
        </w:numPr>
        <w:rPr>
          <w:lang w:val="pt-PT"/>
        </w:rPr>
      </w:pPr>
      <w:r>
        <w:rPr>
          <w:lang w:val="pt-PT"/>
        </w:rPr>
        <w:t xml:space="preserve">Aprender a mentalidade </w:t>
      </w:r>
      <w:proofErr w:type="spellStart"/>
      <w:r>
        <w:rPr>
          <w:lang w:val="pt-PT"/>
        </w:rPr>
        <w:t>projetual</w:t>
      </w:r>
      <w:proofErr w:type="spellEnd"/>
      <w:r>
        <w:rPr>
          <w:lang w:val="pt-PT"/>
        </w:rPr>
        <w:t>: como elaborar o projeto educativo-pastoral salesiano no interior da comunidade educativo-pastoral.</w:t>
      </w:r>
    </w:p>
    <w:p w14:paraId="684BC1EA" w14:textId="5575DE16" w:rsidR="005361BB" w:rsidRDefault="00153683" w:rsidP="005361BB">
      <w:pPr>
        <w:rPr>
          <w:lang w:val="it-IT"/>
        </w:rPr>
      </w:pPr>
      <w:r w:rsidRPr="00A17964">
        <w:rPr>
          <w:lang w:val="it-IT"/>
        </w:rPr>
        <w:t> </w:t>
      </w:r>
    </w:p>
    <w:p w14:paraId="6BDF6A95" w14:textId="5CB02162" w:rsidR="00153683" w:rsidRPr="00516090" w:rsidRDefault="005361BB" w:rsidP="00005469">
      <w:pPr>
        <w:ind w:firstLine="0"/>
        <w:rPr>
          <w:lang w:val="pt-PT"/>
        </w:rPr>
      </w:pPr>
      <w:r w:rsidRPr="005361BB">
        <w:rPr>
          <w:lang w:val="pt-PT"/>
        </w:rPr>
        <w:t>O todo da experiência f</w:t>
      </w:r>
      <w:r>
        <w:rPr>
          <w:lang w:val="pt-PT"/>
        </w:rPr>
        <w:t>ormativa do pós-noviciado prepara o jovem salesiano ao tirocínio:</w:t>
      </w:r>
    </w:p>
    <w:p w14:paraId="7BB4532C" w14:textId="06CF5DE4" w:rsidR="005361BB" w:rsidRDefault="005361BB" w:rsidP="00A17964">
      <w:pPr>
        <w:pStyle w:val="Prrafodelista"/>
        <w:numPr>
          <w:ilvl w:val="0"/>
          <w:numId w:val="16"/>
        </w:numPr>
        <w:rPr>
          <w:lang w:val="pt-PT"/>
        </w:rPr>
      </w:pPr>
      <w:r w:rsidRPr="005361BB">
        <w:rPr>
          <w:lang w:val="pt-PT"/>
        </w:rPr>
        <w:t>O estudo, a reflexão c</w:t>
      </w:r>
      <w:r>
        <w:rPr>
          <w:lang w:val="pt-PT"/>
        </w:rPr>
        <w:t xml:space="preserve">omunitária (e individual) e o acompanhamento espiritual pessoal habilitam-no para uma leitura cristã da história e da cultura (FSDB 410). Mais uma vez, temos aqui a dinâmica do “fazer experiência” e a importância do </w:t>
      </w:r>
      <w:r>
        <w:rPr>
          <w:i/>
          <w:lang w:val="pt-PT"/>
        </w:rPr>
        <w:t>acompanhamento pastoral</w:t>
      </w:r>
      <w:r>
        <w:rPr>
          <w:lang w:val="pt-PT"/>
        </w:rPr>
        <w:t>.</w:t>
      </w:r>
    </w:p>
    <w:p w14:paraId="5C51B397" w14:textId="3DCAD3F7" w:rsidR="005361BB" w:rsidRPr="005361BB" w:rsidRDefault="005361BB" w:rsidP="00A17964">
      <w:pPr>
        <w:pStyle w:val="Prrafodelista"/>
        <w:numPr>
          <w:ilvl w:val="0"/>
          <w:numId w:val="16"/>
        </w:numPr>
        <w:rPr>
          <w:lang w:val="pt-PT"/>
        </w:rPr>
      </w:pPr>
      <w:r>
        <w:rPr>
          <w:lang w:val="pt-PT"/>
        </w:rPr>
        <w:t>Segundo o anexo 1 das FSDB (O Diretório Provincial – seção formação), a inspetoria deve:</w:t>
      </w:r>
    </w:p>
    <w:p w14:paraId="1668688D" w14:textId="22EB8B79" w:rsidR="005361BB" w:rsidRDefault="006405D5" w:rsidP="00A17964">
      <w:pPr>
        <w:pStyle w:val="Prrafodelista"/>
        <w:numPr>
          <w:ilvl w:val="1"/>
          <w:numId w:val="16"/>
        </w:numPr>
        <w:rPr>
          <w:lang w:val="pt-PT"/>
        </w:rPr>
      </w:pPr>
      <w:r w:rsidRPr="005361BB">
        <w:rPr>
          <w:lang w:val="pt-PT"/>
        </w:rPr>
        <w:t>“indicar</w:t>
      </w:r>
      <w:r w:rsidR="005361BB" w:rsidRPr="005361BB">
        <w:rPr>
          <w:lang w:val="pt-PT"/>
        </w:rPr>
        <w:t xml:space="preserve"> os critérios para a</w:t>
      </w:r>
      <w:r w:rsidR="005361BB">
        <w:rPr>
          <w:lang w:val="pt-PT"/>
        </w:rPr>
        <w:t xml:space="preserve"> elaboração do itinerário de atividades educativo pastorais durante a formação inicial (FSDB 568)</w:t>
      </w:r>
    </w:p>
    <w:p w14:paraId="415275C7" w14:textId="7EFC547B" w:rsidR="005361BB" w:rsidRPr="005361BB" w:rsidRDefault="005361BB" w:rsidP="00A17964">
      <w:pPr>
        <w:pStyle w:val="Prrafodelista"/>
        <w:numPr>
          <w:ilvl w:val="1"/>
          <w:numId w:val="16"/>
        </w:numPr>
        <w:rPr>
          <w:lang w:val="pt-PT"/>
        </w:rPr>
      </w:pPr>
      <w:r>
        <w:rPr>
          <w:lang w:val="pt-PT"/>
        </w:rPr>
        <w:t>“especificar a organização dos estudos do pós-noviciado, indicando em particular como se assegurará a peculiar caraterização filosófica pedagógica salesiana, especialmente quando se frequenta um centro não salesiano”. (FSDB 569)</w:t>
      </w:r>
    </w:p>
    <w:p w14:paraId="3D87B70C" w14:textId="2EDA775A" w:rsidR="00153683" w:rsidRPr="005361BB" w:rsidRDefault="00153683" w:rsidP="00A17964">
      <w:pPr>
        <w:pStyle w:val="Prrafodelista"/>
        <w:numPr>
          <w:ilvl w:val="0"/>
          <w:numId w:val="16"/>
        </w:numPr>
        <w:rPr>
          <w:lang w:val="pt-PT"/>
        </w:rPr>
      </w:pPr>
      <w:r w:rsidRPr="005361BB">
        <w:rPr>
          <w:lang w:val="pt-PT"/>
        </w:rPr>
        <w:t>"</w:t>
      </w:r>
      <w:r w:rsidR="005361BB" w:rsidRPr="005361BB">
        <w:rPr>
          <w:lang w:val="pt-PT"/>
        </w:rPr>
        <w:t>A</w:t>
      </w:r>
      <w:r w:rsidR="00A17964" w:rsidRPr="005361BB">
        <w:rPr>
          <w:lang w:val="pt-PT"/>
        </w:rPr>
        <w:t xml:space="preserve"> </w:t>
      </w:r>
      <w:r w:rsidR="00A17964" w:rsidRPr="005361BB">
        <w:rPr>
          <w:i/>
          <w:lang w:val="pt-PT"/>
        </w:rPr>
        <w:t>p</w:t>
      </w:r>
      <w:r w:rsidR="005361BB" w:rsidRPr="005361BB">
        <w:rPr>
          <w:i/>
          <w:lang w:val="pt-PT"/>
        </w:rPr>
        <w:t>e</w:t>
      </w:r>
      <w:r w:rsidR="00A17964" w:rsidRPr="005361BB">
        <w:rPr>
          <w:i/>
          <w:lang w:val="pt-PT"/>
        </w:rPr>
        <w:t>rspetiva pastoral</w:t>
      </w:r>
      <w:r w:rsidR="00A17964" w:rsidRPr="005361BB">
        <w:rPr>
          <w:lang w:val="pt-PT"/>
        </w:rPr>
        <w:t xml:space="preserve">, </w:t>
      </w:r>
      <w:r w:rsidR="005361BB" w:rsidRPr="005361BB">
        <w:rPr>
          <w:lang w:val="pt-PT"/>
        </w:rPr>
        <w:t xml:space="preserve">a ótica da </w:t>
      </w:r>
      <w:r w:rsidR="00A17964" w:rsidRPr="005361BB">
        <w:rPr>
          <w:i/>
          <w:lang w:val="pt-PT"/>
        </w:rPr>
        <w:t>incultura</w:t>
      </w:r>
      <w:r w:rsidR="005361BB" w:rsidRPr="005361BB">
        <w:rPr>
          <w:i/>
          <w:lang w:val="pt-PT"/>
        </w:rPr>
        <w:t>ção</w:t>
      </w:r>
      <w:r w:rsidR="00A17964" w:rsidRPr="005361BB">
        <w:rPr>
          <w:i/>
          <w:lang w:val="pt-PT"/>
        </w:rPr>
        <w:t xml:space="preserve"> e da comunica</w:t>
      </w:r>
      <w:r w:rsidR="005361BB" w:rsidRPr="005361BB">
        <w:rPr>
          <w:i/>
          <w:lang w:val="pt-PT"/>
        </w:rPr>
        <w:t xml:space="preserve">ção </w:t>
      </w:r>
      <w:r w:rsidR="00A17964" w:rsidRPr="005361BB">
        <w:rPr>
          <w:lang w:val="pt-PT"/>
        </w:rPr>
        <w:t xml:space="preserve">e </w:t>
      </w:r>
      <w:r w:rsidR="005361BB" w:rsidRPr="005361BB">
        <w:rPr>
          <w:lang w:val="pt-PT"/>
        </w:rPr>
        <w:t>outros</w:t>
      </w:r>
      <w:r w:rsidR="00A17964" w:rsidRPr="005361BB">
        <w:rPr>
          <w:lang w:val="pt-PT"/>
        </w:rPr>
        <w:t xml:space="preserve"> aspet</w:t>
      </w:r>
      <w:r w:rsidR="005361BB" w:rsidRPr="005361BB">
        <w:rPr>
          <w:lang w:val="pt-PT"/>
        </w:rPr>
        <w:t>os</w:t>
      </w:r>
      <w:r w:rsidR="00A17964" w:rsidRPr="005361BB">
        <w:rPr>
          <w:lang w:val="pt-PT"/>
        </w:rPr>
        <w:t>, dev</w:t>
      </w:r>
      <w:r w:rsidR="005361BB" w:rsidRPr="005361BB">
        <w:rPr>
          <w:lang w:val="pt-PT"/>
        </w:rPr>
        <w:t>em</w:t>
      </w:r>
      <w:r w:rsidR="00A17964" w:rsidRPr="005361BB">
        <w:rPr>
          <w:lang w:val="pt-PT"/>
        </w:rPr>
        <w:t xml:space="preserve"> co</w:t>
      </w:r>
      <w:r w:rsidR="005361BB" w:rsidRPr="005361BB">
        <w:rPr>
          <w:lang w:val="pt-PT"/>
        </w:rPr>
        <w:t>n</w:t>
      </w:r>
      <w:r w:rsidR="00A17964" w:rsidRPr="005361BB">
        <w:rPr>
          <w:lang w:val="pt-PT"/>
        </w:rPr>
        <w:t>stituir dimens</w:t>
      </w:r>
      <w:r w:rsidR="005361BB" w:rsidRPr="005361BB">
        <w:rPr>
          <w:lang w:val="pt-PT"/>
        </w:rPr>
        <w:t>õe</w:t>
      </w:r>
      <w:r w:rsidR="005361BB">
        <w:rPr>
          <w:lang w:val="pt-PT"/>
        </w:rPr>
        <w:t>s</w:t>
      </w:r>
      <w:r w:rsidR="00A17964" w:rsidRPr="005361BB">
        <w:rPr>
          <w:lang w:val="pt-PT"/>
        </w:rPr>
        <w:t xml:space="preserve"> permanent</w:t>
      </w:r>
      <w:r w:rsidR="005361BB">
        <w:rPr>
          <w:lang w:val="pt-PT"/>
        </w:rPr>
        <w:t>es</w:t>
      </w:r>
      <w:r w:rsidR="00A17964" w:rsidRPr="005361BB">
        <w:rPr>
          <w:lang w:val="pt-PT"/>
        </w:rPr>
        <w:t xml:space="preserve"> da forma</w:t>
      </w:r>
      <w:r w:rsidR="005361BB">
        <w:rPr>
          <w:lang w:val="pt-PT"/>
        </w:rPr>
        <w:t>ção</w:t>
      </w:r>
      <w:r w:rsidR="00A17964" w:rsidRPr="005361BB">
        <w:rPr>
          <w:lang w:val="pt-PT"/>
        </w:rPr>
        <w:t xml:space="preserve"> </w:t>
      </w:r>
      <w:r w:rsidR="005361BB" w:rsidRPr="005361BB">
        <w:rPr>
          <w:lang w:val="pt-PT"/>
        </w:rPr>
        <w:t>intelectual</w:t>
      </w:r>
      <w:r w:rsidR="00A17964" w:rsidRPr="005361BB">
        <w:rPr>
          <w:lang w:val="pt-PT"/>
        </w:rPr>
        <w:t xml:space="preserve">, </w:t>
      </w:r>
      <w:r w:rsidR="005361BB">
        <w:rPr>
          <w:lang w:val="pt-PT"/>
        </w:rPr>
        <w:t>mais do que traduzir-se em conteúdos ou cursos específicos</w:t>
      </w:r>
      <w:r w:rsidRPr="005361BB">
        <w:rPr>
          <w:lang w:val="pt-PT"/>
        </w:rPr>
        <w:t>"</w:t>
      </w:r>
      <w:r w:rsidR="005361BB">
        <w:rPr>
          <w:lang w:val="pt-PT"/>
        </w:rPr>
        <w:t>.</w:t>
      </w:r>
      <w:r w:rsidRPr="005361BB">
        <w:rPr>
          <w:lang w:val="pt-PT"/>
        </w:rPr>
        <w:t xml:space="preserve"> (FSDB 580)</w:t>
      </w:r>
    </w:p>
    <w:p w14:paraId="1A861A75" w14:textId="77777777" w:rsidR="00153683" w:rsidRPr="005361BB" w:rsidRDefault="00153683" w:rsidP="00A17964">
      <w:pPr>
        <w:rPr>
          <w:lang w:val="pt-PT"/>
        </w:rPr>
      </w:pPr>
      <w:r w:rsidRPr="005361BB">
        <w:rPr>
          <w:lang w:val="pt-PT"/>
        </w:rPr>
        <w:t> </w:t>
      </w:r>
    </w:p>
    <w:p w14:paraId="25B1BED7" w14:textId="68082BD8" w:rsidR="00153683" w:rsidRPr="00A17964" w:rsidRDefault="00153683" w:rsidP="00A17964">
      <w:pPr>
        <w:pStyle w:val="Ttulo2"/>
      </w:pPr>
      <w:r w:rsidRPr="00A17964">
        <w:t>3. </w:t>
      </w:r>
      <w:r w:rsidR="005361BB">
        <w:t>A</w:t>
      </w:r>
      <w:r w:rsidRPr="00A17964">
        <w:t xml:space="preserve"> </w:t>
      </w:r>
      <w:proofErr w:type="spellStart"/>
      <w:r w:rsidRPr="00A17964">
        <w:t>dimens</w:t>
      </w:r>
      <w:r w:rsidR="005361BB">
        <w:t>ão</w:t>
      </w:r>
      <w:proofErr w:type="spellEnd"/>
      <w:r w:rsidRPr="00A17964">
        <w:t xml:space="preserve"> </w:t>
      </w:r>
      <w:proofErr w:type="spellStart"/>
      <w:r w:rsidRPr="00A17964">
        <w:t>inteletual</w:t>
      </w:r>
      <w:proofErr w:type="spellEnd"/>
    </w:p>
    <w:p w14:paraId="2EF30AC2" w14:textId="77777777" w:rsidR="00153683" w:rsidRPr="00A17964" w:rsidRDefault="00153683" w:rsidP="00A17964">
      <w:pPr>
        <w:rPr>
          <w:lang w:val="it-IT"/>
        </w:rPr>
      </w:pPr>
      <w:r w:rsidRPr="00A17964">
        <w:rPr>
          <w:lang w:val="it-IT"/>
        </w:rPr>
        <w:t> </w:t>
      </w:r>
    </w:p>
    <w:p w14:paraId="7DD34E4A" w14:textId="656810DF" w:rsidR="005361BB" w:rsidRDefault="00DE7E63" w:rsidP="004E2CF8">
      <w:pPr>
        <w:ind w:firstLine="0"/>
        <w:rPr>
          <w:lang w:val="pt-PT"/>
        </w:rPr>
      </w:pPr>
      <w:r w:rsidRPr="00DE7E63">
        <w:rPr>
          <w:lang w:val="pt-PT"/>
        </w:rPr>
        <w:t>As C 114 falam de u</w:t>
      </w:r>
      <w:r>
        <w:rPr>
          <w:lang w:val="pt-PT"/>
        </w:rPr>
        <w:t xml:space="preserve">ma preparação intelectual que é filosófica, pedagógica e catequética. Os R 95 falam de uma introdução à teologia </w:t>
      </w:r>
      <w:r w:rsidR="00390075" w:rsidRPr="00390075">
        <w:rPr>
          <w:lang w:val="pt-PT"/>
        </w:rPr>
        <w:t>em vez da preparação catequética. </w:t>
      </w:r>
      <w:r w:rsidR="008A184F">
        <w:rPr>
          <w:lang w:val="pt-PT"/>
        </w:rPr>
        <w:t>Há um espaço adequado no currículo à pedagogia e à catequética? A filosofia é pedida a todos os candidatos ao sacerdócio, e aqui devemos seguir as normas da Igreja; pedagogia e catequética é a especificidade salesiana. O salesiano leigo terá necessidade de uma cultura geral e uma boa preparação pedagógica e catequética. (FSDB 569: “Prever que haja para os salesianos coadjutores um currículo formativo sério, mas flexível e adaptável</w:t>
      </w:r>
      <w:r w:rsidR="00900F62">
        <w:rPr>
          <w:lang w:val="pt-PT"/>
        </w:rPr>
        <w:t>,</w:t>
      </w:r>
      <w:r w:rsidR="008A184F">
        <w:rPr>
          <w:lang w:val="pt-PT"/>
        </w:rPr>
        <w:t xml:space="preserve"> seja à natureza própria das diferentes tarefas, seja segundo as possibilidades concretas dos candidatos, que tenha presente a multiplicidade de possibilidades para viver na Congregação a laicidade consagrada”)</w:t>
      </w:r>
      <w:r w:rsidR="001872B1">
        <w:rPr>
          <w:lang w:val="pt-PT"/>
        </w:rPr>
        <w:t>.</w:t>
      </w:r>
    </w:p>
    <w:p w14:paraId="53DE2955" w14:textId="0CE493B3" w:rsidR="008A184F" w:rsidRDefault="008A184F" w:rsidP="004E2CF8">
      <w:pPr>
        <w:ind w:firstLine="0"/>
        <w:rPr>
          <w:lang w:val="pt-PT"/>
        </w:rPr>
      </w:pPr>
    </w:p>
    <w:p w14:paraId="4584E2AF" w14:textId="645C1DC4" w:rsidR="008A184F" w:rsidRDefault="002B66B0" w:rsidP="00016365">
      <w:pPr>
        <w:ind w:firstLine="0"/>
        <w:rPr>
          <w:lang w:val="pt-PT"/>
        </w:rPr>
      </w:pPr>
      <w:r w:rsidRPr="008A184F">
        <w:rPr>
          <w:lang w:val="pt-PT"/>
        </w:rPr>
        <w:t>1.</w:t>
      </w:r>
      <w:r w:rsidR="008A184F" w:rsidRPr="008A184F">
        <w:rPr>
          <w:i/>
          <w:lang w:val="pt-PT"/>
        </w:rPr>
        <w:t xml:space="preserve"> O </w:t>
      </w:r>
      <w:r w:rsidR="00016365" w:rsidRPr="008A184F">
        <w:rPr>
          <w:i/>
          <w:lang w:val="pt-PT"/>
        </w:rPr>
        <w:t>ob</w:t>
      </w:r>
      <w:r w:rsidR="008A184F" w:rsidRPr="008A184F">
        <w:rPr>
          <w:i/>
          <w:lang w:val="pt-PT"/>
        </w:rPr>
        <w:t>j</w:t>
      </w:r>
      <w:r w:rsidR="00016365" w:rsidRPr="008A184F">
        <w:rPr>
          <w:i/>
          <w:lang w:val="pt-PT"/>
        </w:rPr>
        <w:t>etivo pastoral</w:t>
      </w:r>
      <w:r w:rsidR="00153683" w:rsidRPr="008A184F">
        <w:rPr>
          <w:lang w:val="pt-PT"/>
        </w:rPr>
        <w:t>. </w:t>
      </w:r>
      <w:r w:rsidR="00016365" w:rsidRPr="008A184F">
        <w:rPr>
          <w:lang w:val="pt-PT"/>
        </w:rPr>
        <w:t>“</w:t>
      </w:r>
      <w:r w:rsidR="008A184F" w:rsidRPr="008A184F">
        <w:rPr>
          <w:lang w:val="pt-PT"/>
        </w:rPr>
        <w:t>A m</w:t>
      </w:r>
      <w:r w:rsidR="008A184F">
        <w:rPr>
          <w:lang w:val="pt-PT"/>
        </w:rPr>
        <w:t>issão salesiana orienta e caracteriza de modo próprio e original a formação intelectual dos sócios a todos os níveis. Por isso, o ordenamento dos estudos harmonize as exigências da seriedade científica com as da dimensão religiosa apostólica do nosso projeto de vida.” (R82 citado em FSDB 131) Filosofia, teologia, pedagogia, as ciências humanas</w:t>
      </w:r>
      <w:r w:rsidR="001872B1">
        <w:rPr>
          <w:lang w:val="pt-PT"/>
        </w:rPr>
        <w:t>,</w:t>
      </w:r>
      <w:r w:rsidR="008A184F">
        <w:rPr>
          <w:lang w:val="pt-PT"/>
        </w:rPr>
        <w:t xml:space="preserve"> estão ao serviço da existência humana, e, ultimamente, do mistério de Cristo (</w:t>
      </w:r>
      <w:proofErr w:type="spellStart"/>
      <w:r w:rsidR="008A184F">
        <w:rPr>
          <w:lang w:val="pt-PT"/>
        </w:rPr>
        <w:t>Cfr</w:t>
      </w:r>
      <w:proofErr w:type="spellEnd"/>
      <w:r w:rsidR="008A184F">
        <w:rPr>
          <w:lang w:val="pt-PT"/>
        </w:rPr>
        <w:t xml:space="preserve">. PL 773). Sobre este ponto, </w:t>
      </w:r>
      <w:proofErr w:type="spellStart"/>
      <w:r w:rsidR="008A184F">
        <w:rPr>
          <w:i/>
          <w:lang w:val="pt-PT"/>
        </w:rPr>
        <w:t>Veritatis</w:t>
      </w:r>
      <w:proofErr w:type="spellEnd"/>
      <w:r w:rsidR="008A184F">
        <w:rPr>
          <w:i/>
          <w:lang w:val="pt-PT"/>
        </w:rPr>
        <w:t xml:space="preserve"> </w:t>
      </w:r>
      <w:proofErr w:type="spellStart"/>
      <w:r w:rsidR="008A184F">
        <w:rPr>
          <w:i/>
          <w:lang w:val="pt-PT"/>
        </w:rPr>
        <w:t>gaudium</w:t>
      </w:r>
      <w:proofErr w:type="spellEnd"/>
      <w:r w:rsidR="008A184F">
        <w:rPr>
          <w:lang w:val="pt-PT"/>
        </w:rPr>
        <w:t xml:space="preserve"> é abundante, partindo do documento do Concílio Vaticano II </w:t>
      </w:r>
      <w:proofErr w:type="spellStart"/>
      <w:r w:rsidR="008A184F">
        <w:rPr>
          <w:i/>
          <w:lang w:val="pt-PT"/>
        </w:rPr>
        <w:t>Optatam</w:t>
      </w:r>
      <w:proofErr w:type="spellEnd"/>
      <w:r w:rsidR="008A184F">
        <w:rPr>
          <w:i/>
          <w:lang w:val="pt-PT"/>
        </w:rPr>
        <w:t xml:space="preserve"> </w:t>
      </w:r>
      <w:proofErr w:type="spellStart"/>
      <w:r w:rsidR="008A184F">
        <w:rPr>
          <w:i/>
          <w:lang w:val="pt-PT"/>
        </w:rPr>
        <w:t>Totius</w:t>
      </w:r>
      <w:proofErr w:type="spellEnd"/>
      <w:r w:rsidR="008A184F">
        <w:rPr>
          <w:i/>
          <w:lang w:val="pt-PT"/>
        </w:rPr>
        <w:t xml:space="preserve"> </w:t>
      </w:r>
      <w:r w:rsidR="008A184F">
        <w:rPr>
          <w:lang w:val="pt-PT"/>
        </w:rPr>
        <w:t>19: “A preocupação pastoral deve permear a inteira formação dos alunos” (VG 2).</w:t>
      </w:r>
    </w:p>
    <w:p w14:paraId="09331792" w14:textId="635CE987" w:rsidR="00576D11" w:rsidRDefault="00576D11" w:rsidP="00016365">
      <w:pPr>
        <w:ind w:firstLine="0"/>
        <w:rPr>
          <w:lang w:val="pt-PT"/>
        </w:rPr>
      </w:pPr>
    </w:p>
    <w:p w14:paraId="7E77DA2C" w14:textId="6C8B42A3" w:rsidR="00576D11" w:rsidRPr="00576D11" w:rsidRDefault="00576D11" w:rsidP="00016365">
      <w:pPr>
        <w:ind w:firstLine="0"/>
        <w:rPr>
          <w:lang w:val="pt-PT"/>
        </w:rPr>
      </w:pPr>
      <w:r>
        <w:rPr>
          <w:lang w:val="pt-PT"/>
        </w:rPr>
        <w:t>A formação intelectual é uma preparação para o discernimento pastoral: “</w:t>
      </w:r>
      <w:r>
        <w:rPr>
          <w:i/>
          <w:lang w:val="pt-PT"/>
        </w:rPr>
        <w:t>A formação intelectual habilita ao confronto com as situações históricas, especialmente com a condição juvenil, vistas em chave educativa e pastoral;</w:t>
      </w:r>
      <w:r>
        <w:rPr>
          <w:lang w:val="pt-PT"/>
        </w:rPr>
        <w:t xml:space="preserve"> esta qualifica para o discernimento pastoral e torna capazes de orientar pessoas, projetos e processos em coerência com os objetivos da missão” (FSDB 132). “Requer, pela sua natureza, uma verdadeira iniciação à metodologia da ação apostólica. Esta </w:t>
      </w:r>
      <w:r>
        <w:rPr>
          <w:lang w:val="pt-PT"/>
        </w:rPr>
        <w:lastRenderedPageBreak/>
        <w:t xml:space="preserve">pode-se sinteticamente indicar com a expressão: “reflexão sobre a práxis”, interação de teoria e práxis…” (FSDB 132). As C 98 falam, de facto, de “fazer experiência” como dinâmica central da experiência formativa. </w:t>
      </w:r>
    </w:p>
    <w:p w14:paraId="4D0864C9" w14:textId="560F63DC" w:rsidR="00576D11" w:rsidRDefault="00576D11" w:rsidP="00576D11">
      <w:pPr>
        <w:ind w:firstLine="0"/>
        <w:rPr>
          <w:lang w:val="pt-PT"/>
        </w:rPr>
      </w:pPr>
    </w:p>
    <w:p w14:paraId="2776DDE4" w14:textId="5F5E7BD8" w:rsidR="00576D11" w:rsidRDefault="00576D11" w:rsidP="00576D11">
      <w:pPr>
        <w:ind w:firstLine="0"/>
        <w:rPr>
          <w:lang w:val="pt-PT"/>
        </w:rPr>
      </w:pPr>
      <w:r w:rsidRPr="00576D11">
        <w:rPr>
          <w:lang w:val="pt-PT"/>
        </w:rPr>
        <w:t>A formação intelectual não po</w:t>
      </w:r>
      <w:r>
        <w:rPr>
          <w:lang w:val="pt-PT"/>
        </w:rPr>
        <w:t>de ser para nós um puro exercício académico; precisa de tocar a experiência da pessoa e do grupo. A formação intelectual, ela mesma, olha ao aprofundamento da vida de fé segundo o espírito de Dom Bosco – certamente nos aspetos catequéticos e teológicos, mas também quando se concentra em disciplinas como a filosofia e a pedagogia, porque estas têm para nós uma finalidade formativa.</w:t>
      </w:r>
    </w:p>
    <w:p w14:paraId="46C1E822" w14:textId="17F331F4" w:rsidR="00576D11" w:rsidRDefault="00576D11" w:rsidP="00576D11">
      <w:pPr>
        <w:ind w:firstLine="0"/>
        <w:rPr>
          <w:lang w:val="pt-PT"/>
        </w:rPr>
      </w:pPr>
    </w:p>
    <w:p w14:paraId="42C3F739" w14:textId="09930A6F" w:rsidR="00576D11" w:rsidRDefault="00576D11" w:rsidP="00576D11">
      <w:pPr>
        <w:ind w:firstLine="0"/>
        <w:rPr>
          <w:lang w:val="pt-PT"/>
        </w:rPr>
      </w:pPr>
      <w:r>
        <w:rPr>
          <w:lang w:val="pt-PT"/>
        </w:rPr>
        <w:t xml:space="preserve">Segundo a FSDB cap. 3.3., as escolhas que caracterizam a formação intelectual são: a caracterização salesiana, a interação de teoria e práxis, a orientação orgânica e unitária, a continuidade e a inculturação. Os âmbitos culturais elencados aqui são: uma sólida cultura de base, a teologia (para o aprofundamento da fé), a filosofia (para uma visão coerente do ser humano, do mundo e de Deus), as ciências humanas e as ciências da educação e a </w:t>
      </w:r>
      <w:proofErr w:type="spellStart"/>
      <w:r>
        <w:rPr>
          <w:lang w:val="pt-PT"/>
        </w:rPr>
        <w:t>salesianidade</w:t>
      </w:r>
      <w:proofErr w:type="spellEnd"/>
      <w:r>
        <w:rPr>
          <w:lang w:val="pt-PT"/>
        </w:rPr>
        <w:t>.</w:t>
      </w:r>
    </w:p>
    <w:p w14:paraId="6903F5A0" w14:textId="57F2E8E5" w:rsidR="00576D11" w:rsidRDefault="00576D11" w:rsidP="00576D11">
      <w:pPr>
        <w:ind w:firstLine="0"/>
        <w:rPr>
          <w:lang w:val="pt-PT"/>
        </w:rPr>
      </w:pPr>
    </w:p>
    <w:p w14:paraId="1CDD7701" w14:textId="5CCE9F2D" w:rsidR="00576D11" w:rsidRDefault="002A22C4" w:rsidP="00576D11">
      <w:pPr>
        <w:ind w:firstLine="0"/>
        <w:rPr>
          <w:lang w:val="pt-PT"/>
        </w:rPr>
      </w:pPr>
      <w:r>
        <w:rPr>
          <w:lang w:val="pt-PT"/>
        </w:rPr>
        <w:t>Um especial cuidado na orientação salesiana deve ser realizada pela comunidade formativa quando se frequenta um centro não salesiano (FSDB 180).</w:t>
      </w:r>
    </w:p>
    <w:p w14:paraId="7DBD6094" w14:textId="652F08CC" w:rsidR="002A22C4" w:rsidRDefault="002A22C4" w:rsidP="00576D11">
      <w:pPr>
        <w:ind w:firstLine="0"/>
        <w:rPr>
          <w:lang w:val="pt-PT"/>
        </w:rPr>
      </w:pPr>
    </w:p>
    <w:p w14:paraId="58715DD6" w14:textId="1BBA02F4" w:rsidR="002A22C4" w:rsidRDefault="002A22C4" w:rsidP="00576D11">
      <w:pPr>
        <w:ind w:firstLine="0"/>
        <w:rPr>
          <w:lang w:val="pt-PT"/>
        </w:rPr>
      </w:pPr>
      <w:r>
        <w:rPr>
          <w:lang w:val="pt-PT"/>
        </w:rPr>
        <w:t xml:space="preserve">Mesmo </w:t>
      </w:r>
      <w:r w:rsidR="00F81831">
        <w:rPr>
          <w:lang w:val="pt-PT"/>
        </w:rPr>
        <w:t>quando</w:t>
      </w:r>
      <w:r>
        <w:rPr>
          <w:lang w:val="pt-PT"/>
        </w:rPr>
        <w:t xml:space="preserve"> temos o nosso centro de estudo, a “</w:t>
      </w:r>
      <w:proofErr w:type="spellStart"/>
      <w:r>
        <w:rPr>
          <w:lang w:val="pt-PT"/>
        </w:rPr>
        <w:t>salesianidade</w:t>
      </w:r>
      <w:proofErr w:type="spellEnd"/>
      <w:r>
        <w:rPr>
          <w:lang w:val="pt-PT"/>
        </w:rPr>
        <w:t xml:space="preserve">” não se reduz aos cursos salesianos oferecidos no centro. FESDB 145 fala do plano geral de formação e das boas relações no centro, na comunidade e entre centro e comunidade, com a devida autonomia garantida ao centro. </w:t>
      </w:r>
    </w:p>
    <w:p w14:paraId="5DBCB7B0" w14:textId="77777777" w:rsidR="00153683" w:rsidRPr="00A17964" w:rsidRDefault="00153683" w:rsidP="00A17964">
      <w:pPr>
        <w:rPr>
          <w:lang w:val="it-IT"/>
        </w:rPr>
      </w:pPr>
      <w:r w:rsidRPr="00A17964">
        <w:rPr>
          <w:lang w:val="it-IT"/>
        </w:rPr>
        <w:t> </w:t>
      </w:r>
    </w:p>
    <w:p w14:paraId="3092AD70" w14:textId="00B1037C" w:rsidR="002A22C4" w:rsidRPr="002A22C4" w:rsidRDefault="002B66B0" w:rsidP="00F81C3F">
      <w:pPr>
        <w:ind w:firstLine="0"/>
        <w:rPr>
          <w:i/>
          <w:lang w:val="pt-PT"/>
        </w:rPr>
      </w:pPr>
      <w:r>
        <w:rPr>
          <w:lang w:val="it-IT"/>
        </w:rPr>
        <w:t xml:space="preserve">2. </w:t>
      </w:r>
      <w:r w:rsidR="00153683" w:rsidRPr="00F81C3F">
        <w:rPr>
          <w:i/>
          <w:lang w:val="it-IT"/>
        </w:rPr>
        <w:t>Incultura</w:t>
      </w:r>
      <w:r w:rsidR="002A22C4">
        <w:rPr>
          <w:i/>
          <w:lang w:val="it-IT"/>
        </w:rPr>
        <w:t>ção</w:t>
      </w:r>
      <w:r>
        <w:rPr>
          <w:lang w:val="it-IT"/>
        </w:rPr>
        <w:t xml:space="preserve">. </w:t>
      </w:r>
      <w:r w:rsidRPr="002A22C4">
        <w:rPr>
          <w:lang w:val="pt-PT"/>
        </w:rPr>
        <w:t>N</w:t>
      </w:r>
      <w:r w:rsidR="002A22C4" w:rsidRPr="002A22C4">
        <w:rPr>
          <w:lang w:val="pt-PT"/>
        </w:rPr>
        <w:t xml:space="preserve">ão esquecemos o aspeto da inculturação, fortemente afirmado e pedido pela FSDB </w:t>
      </w:r>
      <w:r w:rsidR="002A22C4">
        <w:rPr>
          <w:lang w:val="pt-PT"/>
        </w:rPr>
        <w:t xml:space="preserve">(135-136), após a insistência da </w:t>
      </w:r>
      <w:r w:rsidR="002A22C4">
        <w:rPr>
          <w:i/>
          <w:lang w:val="pt-PT"/>
        </w:rPr>
        <w:t xml:space="preserve">Pastores </w:t>
      </w:r>
      <w:proofErr w:type="spellStart"/>
      <w:r w:rsidR="002A22C4">
        <w:rPr>
          <w:i/>
          <w:lang w:val="pt-PT"/>
        </w:rPr>
        <w:t>dabo</w:t>
      </w:r>
      <w:proofErr w:type="spellEnd"/>
      <w:r w:rsidR="002A22C4">
        <w:rPr>
          <w:i/>
          <w:lang w:val="pt-PT"/>
        </w:rPr>
        <w:t xml:space="preserve"> </w:t>
      </w:r>
      <w:proofErr w:type="spellStart"/>
      <w:r w:rsidR="002A22C4">
        <w:rPr>
          <w:i/>
          <w:lang w:val="pt-PT"/>
        </w:rPr>
        <w:t>vobis</w:t>
      </w:r>
      <w:proofErr w:type="spellEnd"/>
      <w:r w:rsidR="002A22C4">
        <w:rPr>
          <w:lang w:val="pt-PT"/>
        </w:rPr>
        <w:t xml:space="preserve"> 55 e </w:t>
      </w:r>
      <w:proofErr w:type="spellStart"/>
      <w:r w:rsidR="002A22C4">
        <w:rPr>
          <w:i/>
          <w:lang w:val="pt-PT"/>
        </w:rPr>
        <w:t>Vita</w:t>
      </w:r>
      <w:proofErr w:type="spellEnd"/>
      <w:r w:rsidR="002A22C4">
        <w:rPr>
          <w:i/>
          <w:lang w:val="pt-PT"/>
        </w:rPr>
        <w:t xml:space="preserve"> </w:t>
      </w:r>
      <w:proofErr w:type="spellStart"/>
      <w:r w:rsidR="002A22C4">
        <w:rPr>
          <w:i/>
          <w:lang w:val="pt-PT"/>
        </w:rPr>
        <w:t>consecrata</w:t>
      </w:r>
      <w:proofErr w:type="spellEnd"/>
      <w:r w:rsidR="002A22C4">
        <w:rPr>
          <w:i/>
          <w:lang w:val="pt-PT"/>
        </w:rPr>
        <w:t xml:space="preserve"> </w:t>
      </w:r>
      <w:r w:rsidR="002A22C4">
        <w:rPr>
          <w:lang w:val="pt-PT"/>
        </w:rPr>
        <w:t xml:space="preserve">79-80. Podemos acrescentar aqui </w:t>
      </w:r>
      <w:proofErr w:type="spellStart"/>
      <w:r w:rsidR="002A22C4">
        <w:rPr>
          <w:i/>
          <w:lang w:val="pt-PT"/>
        </w:rPr>
        <w:t>Fides</w:t>
      </w:r>
      <w:proofErr w:type="spellEnd"/>
      <w:r w:rsidR="002A22C4">
        <w:rPr>
          <w:i/>
          <w:lang w:val="pt-PT"/>
        </w:rPr>
        <w:t xml:space="preserve"> </w:t>
      </w:r>
      <w:proofErr w:type="spellStart"/>
      <w:r w:rsidR="002A22C4">
        <w:rPr>
          <w:i/>
          <w:lang w:val="pt-PT"/>
        </w:rPr>
        <w:t>et</w:t>
      </w:r>
      <w:proofErr w:type="spellEnd"/>
      <w:r w:rsidR="002A22C4">
        <w:rPr>
          <w:i/>
          <w:lang w:val="pt-PT"/>
        </w:rPr>
        <w:t xml:space="preserve"> ratio</w:t>
      </w:r>
      <w:r w:rsidR="002A22C4">
        <w:rPr>
          <w:lang w:val="pt-PT"/>
        </w:rPr>
        <w:t xml:space="preserve"> (1998), a carta de Dom Pascual Chávez (“Inculturação do carisma salesiano” ACG 411, 2011) e </w:t>
      </w:r>
      <w:proofErr w:type="spellStart"/>
      <w:r w:rsidR="002A22C4">
        <w:rPr>
          <w:i/>
          <w:lang w:val="pt-PT"/>
        </w:rPr>
        <w:t>Evangelii</w:t>
      </w:r>
      <w:proofErr w:type="spellEnd"/>
      <w:r w:rsidR="002A22C4">
        <w:rPr>
          <w:i/>
          <w:lang w:val="pt-PT"/>
        </w:rPr>
        <w:t xml:space="preserve"> </w:t>
      </w:r>
      <w:proofErr w:type="spellStart"/>
      <w:r w:rsidR="002A22C4">
        <w:rPr>
          <w:i/>
          <w:lang w:val="pt-PT"/>
        </w:rPr>
        <w:t>Gaudium</w:t>
      </w:r>
      <w:proofErr w:type="spellEnd"/>
      <w:r w:rsidR="002A22C4" w:rsidRPr="002A22C4">
        <w:rPr>
          <w:lang w:val="pt-PT"/>
        </w:rPr>
        <w:t xml:space="preserve"> 115-118.</w:t>
      </w:r>
    </w:p>
    <w:p w14:paraId="438E00C7" w14:textId="77777777" w:rsidR="00153683" w:rsidRPr="002B66B0" w:rsidRDefault="00153683" w:rsidP="00A17964">
      <w:pPr>
        <w:rPr>
          <w:lang w:val="it-IT"/>
        </w:rPr>
      </w:pPr>
      <w:r w:rsidRPr="002B66B0">
        <w:rPr>
          <w:lang w:val="it-IT"/>
        </w:rPr>
        <w:t> </w:t>
      </w:r>
    </w:p>
    <w:p w14:paraId="649CDF29" w14:textId="0727AE30" w:rsidR="00F81831" w:rsidRPr="00F81831" w:rsidRDefault="001B477A" w:rsidP="001B477A">
      <w:pPr>
        <w:ind w:left="360" w:firstLine="0"/>
        <w:rPr>
          <w:rFonts w:cs="Times New Roman"/>
          <w:sz w:val="20"/>
          <w:lang w:val="pt-PT"/>
        </w:rPr>
      </w:pPr>
      <w:r w:rsidRPr="00F81831">
        <w:rPr>
          <w:rFonts w:cs="Times New Roman"/>
          <w:sz w:val="20"/>
          <w:lang w:val="pt-PT"/>
        </w:rPr>
        <w:t>“</w:t>
      </w:r>
      <w:r w:rsidR="00F81831" w:rsidRPr="00F81831">
        <w:rPr>
          <w:rFonts w:cs="Times New Roman"/>
          <w:sz w:val="20"/>
          <w:lang w:val="pt-PT"/>
        </w:rPr>
        <w:t>A atenção à inculturação d</w:t>
      </w:r>
      <w:r w:rsidR="00F81831">
        <w:rPr>
          <w:rFonts w:cs="Times New Roman"/>
          <w:sz w:val="20"/>
          <w:lang w:val="pt-PT"/>
        </w:rPr>
        <w:t>eve estar presente em todas as dimensões da formação. A inculturação, de facto, toca a relação entre a pessoa, as suas raízes e a sua caraterização cultural e a vocação; interessa a incarnação do carisma e a realização da missão educativa pastoral nos diversos contextos” (FSDB 135).</w:t>
      </w:r>
    </w:p>
    <w:p w14:paraId="321F28ED" w14:textId="77777777" w:rsidR="00153683" w:rsidRPr="00F81831" w:rsidRDefault="00153683" w:rsidP="00A17964">
      <w:pPr>
        <w:rPr>
          <w:lang w:val="pt-PT"/>
        </w:rPr>
      </w:pPr>
      <w:r w:rsidRPr="00F81831">
        <w:rPr>
          <w:lang w:val="pt-PT"/>
        </w:rPr>
        <w:t> </w:t>
      </w:r>
    </w:p>
    <w:p w14:paraId="3ED576C0" w14:textId="2C6B3BFD" w:rsidR="000A7E95" w:rsidRPr="000A7E95" w:rsidRDefault="000A7E95" w:rsidP="000A7E95">
      <w:pPr>
        <w:ind w:firstLine="0"/>
        <w:rPr>
          <w:lang w:val="pt-PT"/>
        </w:rPr>
      </w:pPr>
      <w:r w:rsidRPr="00F81831">
        <w:rPr>
          <w:lang w:val="pt-PT"/>
        </w:rPr>
        <w:t>Naturalmente, a</w:t>
      </w:r>
      <w:r w:rsidR="00F81831" w:rsidRPr="00F81831">
        <w:rPr>
          <w:lang w:val="pt-PT"/>
        </w:rPr>
        <w:t xml:space="preserve"> Ratio não e</w:t>
      </w:r>
      <w:r w:rsidR="00F81831">
        <w:rPr>
          <w:lang w:val="pt-PT"/>
        </w:rPr>
        <w:t xml:space="preserve">ntra em pormenores, mas fala mais das bases teológicas da inculturação (o mistério da encarnação e a antropologia cristã) e da possibilidade de um “são pluralismo” que não é nem uma simples justaposição nem sincretismo, mas “uma síntese original </w:t>
      </w:r>
      <w:proofErr w:type="spellStart"/>
      <w:r w:rsidR="00F81831">
        <w:rPr>
          <w:lang w:val="pt-PT"/>
        </w:rPr>
        <w:t>inculturada</w:t>
      </w:r>
      <w:proofErr w:type="spellEnd"/>
      <w:r w:rsidR="00F81831">
        <w:rPr>
          <w:lang w:val="pt-PT"/>
        </w:rPr>
        <w:t>” (FSDB 136). O cristianismo</w:t>
      </w:r>
      <w:r>
        <w:rPr>
          <w:lang w:val="pt-PT"/>
        </w:rPr>
        <w:t xml:space="preserve">, como diz </w:t>
      </w:r>
      <w:proofErr w:type="spellStart"/>
      <w:r w:rsidRPr="000A7E95">
        <w:rPr>
          <w:i/>
          <w:lang w:val="pt-PT"/>
        </w:rPr>
        <w:t>E</w:t>
      </w:r>
      <w:r>
        <w:rPr>
          <w:i/>
          <w:lang w:val="pt-PT"/>
        </w:rPr>
        <w:t>vangelii</w:t>
      </w:r>
      <w:proofErr w:type="spellEnd"/>
      <w:r>
        <w:rPr>
          <w:i/>
          <w:lang w:val="pt-PT"/>
        </w:rPr>
        <w:t xml:space="preserve"> </w:t>
      </w:r>
      <w:proofErr w:type="spellStart"/>
      <w:r>
        <w:rPr>
          <w:i/>
          <w:lang w:val="pt-PT"/>
        </w:rPr>
        <w:t>gaudium</w:t>
      </w:r>
      <w:proofErr w:type="spellEnd"/>
      <w:r>
        <w:rPr>
          <w:lang w:val="pt-PT"/>
        </w:rPr>
        <w:t>, não é monocultural e monóton</w:t>
      </w:r>
      <w:r w:rsidR="001872B1">
        <w:rPr>
          <w:lang w:val="pt-PT"/>
        </w:rPr>
        <w:t>o</w:t>
      </w:r>
      <w:r>
        <w:rPr>
          <w:lang w:val="pt-PT"/>
        </w:rPr>
        <w:t>. “</w:t>
      </w:r>
      <w:r w:rsidRPr="000A7E95">
        <w:rPr>
          <w:lang w:val="pt-PT"/>
        </w:rPr>
        <w:t>É verdade que algumas culturas estiveram intimamente ligadas à</w:t>
      </w:r>
    </w:p>
    <w:p w14:paraId="0FE6F9D7" w14:textId="292E6B91" w:rsidR="00F81831" w:rsidRDefault="000A7E95" w:rsidP="000A7E95">
      <w:pPr>
        <w:ind w:firstLine="0"/>
        <w:rPr>
          <w:lang w:val="pt-PT"/>
        </w:rPr>
      </w:pPr>
      <w:r w:rsidRPr="000A7E95">
        <w:rPr>
          <w:lang w:val="pt-PT"/>
        </w:rPr>
        <w:t>pregação do Evangelho e ao desenvolvimento</w:t>
      </w:r>
      <w:r>
        <w:rPr>
          <w:lang w:val="pt-PT"/>
        </w:rPr>
        <w:t xml:space="preserve"> </w:t>
      </w:r>
      <w:r w:rsidRPr="000A7E95">
        <w:rPr>
          <w:lang w:val="pt-PT"/>
        </w:rPr>
        <w:t>do pensamento cristão, mas a mensagem revelada não se identifica com nenhuma delas e possui</w:t>
      </w:r>
      <w:r>
        <w:rPr>
          <w:lang w:val="pt-PT"/>
        </w:rPr>
        <w:t xml:space="preserve"> </w:t>
      </w:r>
      <w:r w:rsidRPr="000A7E95">
        <w:rPr>
          <w:lang w:val="pt-PT"/>
        </w:rPr>
        <w:t>um conteúdo transcultural</w:t>
      </w:r>
      <w:r>
        <w:rPr>
          <w:lang w:val="pt-PT"/>
        </w:rPr>
        <w:t>” (EG 117)</w:t>
      </w:r>
      <w:r w:rsidRPr="000A7E95">
        <w:rPr>
          <w:lang w:val="pt-PT"/>
        </w:rPr>
        <w:t xml:space="preserve">. </w:t>
      </w:r>
    </w:p>
    <w:p w14:paraId="5B53547B" w14:textId="77777777" w:rsidR="000A7E95" w:rsidRPr="00F81831" w:rsidRDefault="000A7E95" w:rsidP="000A7E95">
      <w:pPr>
        <w:ind w:firstLine="0"/>
        <w:rPr>
          <w:lang w:val="pt-PT"/>
        </w:rPr>
      </w:pPr>
    </w:p>
    <w:p w14:paraId="7CACC435" w14:textId="08EB0DEB" w:rsidR="00153683" w:rsidRPr="000A7E95" w:rsidRDefault="000A7E95" w:rsidP="000A7E95">
      <w:pPr>
        <w:ind w:firstLine="0"/>
        <w:rPr>
          <w:lang w:val="pt-PT"/>
        </w:rPr>
      </w:pPr>
      <w:r w:rsidRPr="000A7E95">
        <w:rPr>
          <w:lang w:val="pt-PT"/>
        </w:rPr>
        <w:t>A inculturação deve ser o</w:t>
      </w:r>
      <w:r>
        <w:rPr>
          <w:lang w:val="pt-PT"/>
        </w:rPr>
        <w:t xml:space="preserve"> critério e o instrumento de todas a reflexão e metodologia pastoral </w:t>
      </w:r>
      <w:r w:rsidR="001B477A" w:rsidRPr="000A7E95">
        <w:rPr>
          <w:lang w:val="pt-PT"/>
        </w:rPr>
        <w:t>(FSDB 136)</w:t>
      </w:r>
      <w:r>
        <w:rPr>
          <w:lang w:val="pt-PT"/>
        </w:rPr>
        <w:t>.</w:t>
      </w:r>
      <w:r w:rsidR="001B477A" w:rsidRPr="000A7E95">
        <w:rPr>
          <w:lang w:val="pt-PT"/>
        </w:rPr>
        <w:t xml:space="preserve"> </w:t>
      </w:r>
    </w:p>
    <w:p w14:paraId="0AF01619" w14:textId="77777777" w:rsidR="00153683" w:rsidRPr="000A7E95" w:rsidRDefault="00153683" w:rsidP="00A17964">
      <w:pPr>
        <w:rPr>
          <w:lang w:val="pt-PT"/>
        </w:rPr>
      </w:pPr>
      <w:r w:rsidRPr="000A7E95">
        <w:rPr>
          <w:lang w:val="pt-PT"/>
        </w:rPr>
        <w:t> </w:t>
      </w:r>
    </w:p>
    <w:p w14:paraId="535DDA2D" w14:textId="2018E102" w:rsidR="000A7E95" w:rsidRDefault="000A7E95" w:rsidP="00803AA8">
      <w:pPr>
        <w:ind w:firstLine="0"/>
        <w:rPr>
          <w:lang w:val="pt-PT"/>
        </w:rPr>
      </w:pPr>
      <w:r w:rsidRPr="000A7E95">
        <w:rPr>
          <w:lang w:val="pt-PT"/>
        </w:rPr>
        <w:t>Também o carisma e a</w:t>
      </w:r>
      <w:r>
        <w:rPr>
          <w:lang w:val="pt-PT"/>
        </w:rPr>
        <w:t xml:space="preserve"> espiritualidade salesiana devem ser insculturados. Há, como dizem as C 110 “diferentes modos de viver a única vocação salesiana”. Vale a pena recordar aqui que o PEPS é “a mediação história e o instrumento prático” para a inculturação do nosso carisma. Este é elaborado e realizado em todas as obras salesianas pelas comunidades educativo-pastorais (CEP). CG24, 5)</w:t>
      </w:r>
    </w:p>
    <w:p w14:paraId="757CDB78" w14:textId="51FC9150" w:rsidR="000A7E95" w:rsidRDefault="000A7E95" w:rsidP="00803AA8">
      <w:pPr>
        <w:ind w:firstLine="0"/>
        <w:rPr>
          <w:lang w:val="pt-PT"/>
        </w:rPr>
      </w:pPr>
    </w:p>
    <w:p w14:paraId="615F9AAE" w14:textId="6151D4D3" w:rsidR="000A7E95" w:rsidRDefault="000A7E95" w:rsidP="00803AA8">
      <w:pPr>
        <w:ind w:firstLine="0"/>
        <w:rPr>
          <w:lang w:val="pt-PT"/>
        </w:rPr>
      </w:pPr>
      <w:r>
        <w:rPr>
          <w:lang w:val="pt-PT"/>
        </w:rPr>
        <w:t xml:space="preserve">Falando de inculturação, não devemos esquecer a mais significativa inovação cultural global hoje: </w:t>
      </w:r>
      <w:r>
        <w:rPr>
          <w:i/>
          <w:lang w:val="pt-PT"/>
        </w:rPr>
        <w:t>a revolução digital</w:t>
      </w:r>
      <w:r>
        <w:rPr>
          <w:lang w:val="pt-PT"/>
        </w:rPr>
        <w:t xml:space="preserve">. As novas tecnologias da informação e da comunicação, a era da internet, o continente digital e os social media estão </w:t>
      </w:r>
      <w:r w:rsidR="00D5209A">
        <w:rPr>
          <w:lang w:val="pt-PT"/>
        </w:rPr>
        <w:t xml:space="preserve">a </w:t>
      </w:r>
      <w:r w:rsidR="001872B1">
        <w:rPr>
          <w:lang w:val="pt-PT"/>
        </w:rPr>
        <w:t>desenvolver</w:t>
      </w:r>
      <w:r w:rsidR="00D5209A">
        <w:rPr>
          <w:lang w:val="pt-PT"/>
        </w:rPr>
        <w:t xml:space="preserve"> uma mudança cultural e </w:t>
      </w:r>
      <w:r w:rsidR="00D5209A">
        <w:rPr>
          <w:lang w:val="pt-PT"/>
        </w:rPr>
        <w:lastRenderedPageBreak/>
        <w:t xml:space="preserve">antropológica. Está a mudar o nosso modo de nos compreendermos a nós mesmos e de nos relacionarmos com os outros, com o mundo e com Deus; de pensar e de aprender, de obter informação e de comunicar, de habitar o espaço e o tempo. Há uma deslocação da palavra ao mundo das imagens. Ao mesmo tempo há uma relativização da autoridade e da moral, uma deslocação do eixo vertical ao horizontal, onde todas as opiniões são válidas e cada um torna-se um autor e uma autoridade. </w:t>
      </w:r>
    </w:p>
    <w:p w14:paraId="79C67C50" w14:textId="4E9C0644" w:rsidR="00D5209A" w:rsidRDefault="00D5209A" w:rsidP="00803AA8">
      <w:pPr>
        <w:ind w:firstLine="0"/>
        <w:rPr>
          <w:lang w:val="pt-PT"/>
        </w:rPr>
      </w:pPr>
    </w:p>
    <w:p w14:paraId="52A94C9F" w14:textId="35132A5A" w:rsidR="00D5209A" w:rsidRPr="000A7E95" w:rsidRDefault="00D5209A" w:rsidP="00803AA8">
      <w:pPr>
        <w:ind w:firstLine="0"/>
        <w:rPr>
          <w:lang w:val="pt-PT"/>
        </w:rPr>
      </w:pPr>
      <w:r>
        <w:rPr>
          <w:lang w:val="pt-PT"/>
        </w:rPr>
        <w:t xml:space="preserve">Tudo isto numa progressiva integração de fé, cultura e vida que faz parte do processo de amadurecimento religioso e aprofundamento da identidade religiosa salesiana. </w:t>
      </w:r>
    </w:p>
    <w:p w14:paraId="3315604C" w14:textId="77777777" w:rsidR="00153683" w:rsidRPr="00A17964" w:rsidRDefault="00153683" w:rsidP="00D5209A">
      <w:pPr>
        <w:ind w:firstLine="0"/>
        <w:rPr>
          <w:lang w:val="it-IT"/>
        </w:rPr>
      </w:pPr>
      <w:r w:rsidRPr="00A17964">
        <w:rPr>
          <w:lang w:val="it-IT"/>
        </w:rPr>
        <w:t> </w:t>
      </w:r>
    </w:p>
    <w:p w14:paraId="561C24F1" w14:textId="6F003751" w:rsidR="00153683" w:rsidRPr="00F5393B" w:rsidRDefault="00153683" w:rsidP="000B4FAD">
      <w:pPr>
        <w:pStyle w:val="Ttulo2"/>
        <w:rPr>
          <w:lang w:val="it-IT"/>
        </w:rPr>
      </w:pPr>
      <w:r w:rsidRPr="00F5393B">
        <w:rPr>
          <w:lang w:val="it-IT"/>
        </w:rPr>
        <w:t xml:space="preserve">4. </w:t>
      </w:r>
      <w:r w:rsidR="00E907BB" w:rsidRPr="00F5393B">
        <w:rPr>
          <w:lang w:val="it-IT"/>
        </w:rPr>
        <w:t>R</w:t>
      </w:r>
      <w:r w:rsidR="00D5209A">
        <w:rPr>
          <w:lang w:val="it-IT"/>
        </w:rPr>
        <w:t>esumindo</w:t>
      </w:r>
      <w:r w:rsidR="00E907BB" w:rsidRPr="00F5393B">
        <w:rPr>
          <w:lang w:val="it-IT"/>
        </w:rPr>
        <w:t>…</w:t>
      </w:r>
    </w:p>
    <w:p w14:paraId="10C20985" w14:textId="77777777" w:rsidR="00153683" w:rsidRPr="00A17964" w:rsidRDefault="00153683" w:rsidP="00A17964">
      <w:pPr>
        <w:rPr>
          <w:lang w:val="it-IT"/>
        </w:rPr>
      </w:pPr>
      <w:r w:rsidRPr="00A17964">
        <w:rPr>
          <w:lang w:val="it-IT"/>
        </w:rPr>
        <w:t> </w:t>
      </w:r>
    </w:p>
    <w:p w14:paraId="65DC9F22" w14:textId="1206C7BC" w:rsidR="00D5209A" w:rsidRPr="00D5209A" w:rsidRDefault="00153683" w:rsidP="00803AA8">
      <w:pPr>
        <w:ind w:firstLine="0"/>
        <w:rPr>
          <w:color w:val="3366FF"/>
          <w:lang w:val="pt-PT"/>
        </w:rPr>
      </w:pPr>
      <w:r w:rsidRPr="00D5209A">
        <w:rPr>
          <w:color w:val="3366FF"/>
          <w:lang w:val="pt-PT"/>
        </w:rPr>
        <w:t>1</w:t>
      </w:r>
      <w:r w:rsidR="00533E9B" w:rsidRPr="00D5209A">
        <w:rPr>
          <w:color w:val="3366FF"/>
          <w:lang w:val="pt-PT"/>
        </w:rPr>
        <w:t>.</w:t>
      </w:r>
      <w:r w:rsidRPr="00D5209A">
        <w:rPr>
          <w:color w:val="3366FF"/>
          <w:lang w:val="pt-PT"/>
        </w:rPr>
        <w:t> Com</w:t>
      </w:r>
      <w:r w:rsidR="00D5209A" w:rsidRPr="00D5209A">
        <w:rPr>
          <w:color w:val="3366FF"/>
          <w:lang w:val="pt-PT"/>
        </w:rPr>
        <w:t>o</w:t>
      </w:r>
      <w:r w:rsidRPr="00D5209A">
        <w:rPr>
          <w:color w:val="3366FF"/>
          <w:lang w:val="pt-PT"/>
        </w:rPr>
        <w:t xml:space="preserve"> </w:t>
      </w:r>
      <w:r w:rsidR="00D5209A" w:rsidRPr="00D5209A">
        <w:rPr>
          <w:color w:val="3366FF"/>
          <w:lang w:val="pt-PT"/>
        </w:rPr>
        <w:t>reforçar o processo d</w:t>
      </w:r>
      <w:r w:rsidR="00D5209A">
        <w:rPr>
          <w:color w:val="3366FF"/>
          <w:lang w:val="pt-PT"/>
        </w:rPr>
        <w:t xml:space="preserve">e amadurecimento religioso / aprofundamento da identidade consagrada salesiana? </w:t>
      </w:r>
      <w:r w:rsidR="00D5209A" w:rsidRPr="00D5209A">
        <w:rPr>
          <w:color w:val="3366FF"/>
          <w:lang w:val="pt-PT"/>
        </w:rPr>
        <w:t>Como atingir a progressiva integração de fé, cultura e v</w:t>
      </w:r>
      <w:r w:rsidR="00D5209A">
        <w:rPr>
          <w:color w:val="3366FF"/>
          <w:lang w:val="pt-PT"/>
        </w:rPr>
        <w:t>ida?</w:t>
      </w:r>
    </w:p>
    <w:p w14:paraId="2E997A3A" w14:textId="7502B52D" w:rsidR="00D5209A" w:rsidRPr="00D5209A" w:rsidRDefault="00D5209A" w:rsidP="007946A8">
      <w:pPr>
        <w:pStyle w:val="Prrafodelista"/>
        <w:numPr>
          <w:ilvl w:val="0"/>
          <w:numId w:val="18"/>
        </w:numPr>
        <w:rPr>
          <w:lang w:val="pt-PT"/>
        </w:rPr>
      </w:pPr>
      <w:r w:rsidRPr="00D5209A">
        <w:rPr>
          <w:lang w:val="pt-PT"/>
        </w:rPr>
        <w:t xml:space="preserve">Um grande instrumento </w:t>
      </w:r>
      <w:r>
        <w:rPr>
          <w:lang w:val="pt-PT"/>
        </w:rPr>
        <w:t xml:space="preserve">é o </w:t>
      </w:r>
      <w:r>
        <w:rPr>
          <w:i/>
          <w:lang w:val="pt-PT"/>
        </w:rPr>
        <w:t>projeto de formação local</w:t>
      </w:r>
      <w:r>
        <w:rPr>
          <w:lang w:val="pt-PT"/>
        </w:rPr>
        <w:t xml:space="preserve"> (projeto comunitário), juntamente com o </w:t>
      </w:r>
      <w:r>
        <w:rPr>
          <w:i/>
          <w:lang w:val="pt-PT"/>
        </w:rPr>
        <w:t>projeto pessoal de vida</w:t>
      </w:r>
      <w:r>
        <w:rPr>
          <w:lang w:val="pt-PT"/>
        </w:rPr>
        <w:t>.</w:t>
      </w:r>
    </w:p>
    <w:p w14:paraId="403274FE" w14:textId="4A8F1166" w:rsidR="00D5209A" w:rsidRPr="00D5209A" w:rsidRDefault="00803AA8" w:rsidP="007946A8">
      <w:pPr>
        <w:pStyle w:val="Prrafodelista"/>
        <w:numPr>
          <w:ilvl w:val="0"/>
          <w:numId w:val="18"/>
        </w:numPr>
        <w:rPr>
          <w:lang w:val="pt-PT"/>
        </w:rPr>
      </w:pPr>
      <w:r w:rsidRPr="00D5209A">
        <w:rPr>
          <w:lang w:val="pt-PT"/>
        </w:rPr>
        <w:t>Vale a pena redig</w:t>
      </w:r>
      <w:r w:rsidR="00D5209A" w:rsidRPr="00D5209A">
        <w:rPr>
          <w:lang w:val="pt-PT"/>
        </w:rPr>
        <w:t>ir</w:t>
      </w:r>
      <w:r w:rsidRPr="00D5209A">
        <w:rPr>
          <w:lang w:val="pt-PT"/>
        </w:rPr>
        <w:t xml:space="preserve"> </w:t>
      </w:r>
      <w:r w:rsidR="00A16399" w:rsidRPr="00D5209A">
        <w:rPr>
          <w:lang w:val="pt-PT"/>
        </w:rPr>
        <w:t>– com</w:t>
      </w:r>
      <w:r w:rsidR="00D5209A" w:rsidRPr="00D5209A">
        <w:rPr>
          <w:lang w:val="pt-PT"/>
        </w:rPr>
        <w:t>o</w:t>
      </w:r>
      <w:r w:rsidR="00A16399" w:rsidRPr="00D5209A">
        <w:rPr>
          <w:lang w:val="pt-PT"/>
        </w:rPr>
        <w:t xml:space="preserve"> parte d</w:t>
      </w:r>
      <w:r w:rsidR="00D5209A" w:rsidRPr="00D5209A">
        <w:rPr>
          <w:lang w:val="pt-PT"/>
        </w:rPr>
        <w:t>o</w:t>
      </w:r>
      <w:r w:rsidR="00A16399" w:rsidRPr="00D5209A">
        <w:rPr>
          <w:lang w:val="pt-PT"/>
        </w:rPr>
        <w:t xml:space="preserve"> pro</w:t>
      </w:r>
      <w:r w:rsidR="00D5209A" w:rsidRPr="00D5209A">
        <w:rPr>
          <w:lang w:val="pt-PT"/>
        </w:rPr>
        <w:t>j</w:t>
      </w:r>
      <w:r w:rsidR="00A16399" w:rsidRPr="00D5209A">
        <w:rPr>
          <w:lang w:val="pt-PT"/>
        </w:rPr>
        <w:t>eto d</w:t>
      </w:r>
      <w:r w:rsidR="00D5209A" w:rsidRPr="00D5209A">
        <w:rPr>
          <w:lang w:val="pt-PT"/>
        </w:rPr>
        <w:t>e</w:t>
      </w:r>
      <w:r w:rsidR="00A16399" w:rsidRPr="00D5209A">
        <w:rPr>
          <w:lang w:val="pt-PT"/>
        </w:rPr>
        <w:t xml:space="preserve"> </w:t>
      </w:r>
      <w:r w:rsidR="00D5209A" w:rsidRPr="00D5209A">
        <w:rPr>
          <w:lang w:val="pt-PT"/>
        </w:rPr>
        <w:t>f</w:t>
      </w:r>
      <w:r w:rsidR="00D5209A">
        <w:rPr>
          <w:lang w:val="pt-PT"/>
        </w:rPr>
        <w:t xml:space="preserve">ormação local – um </w:t>
      </w:r>
      <w:r w:rsidR="00D5209A">
        <w:rPr>
          <w:i/>
          <w:lang w:val="pt-PT"/>
        </w:rPr>
        <w:t>esquema de conferências e outras intervenções</w:t>
      </w:r>
      <w:r w:rsidR="00D5209A">
        <w:rPr>
          <w:lang w:val="pt-PT"/>
        </w:rPr>
        <w:t xml:space="preserve"> – especialmente, mas não só, quando frequentamos outro centro não salesiano?</w:t>
      </w:r>
    </w:p>
    <w:p w14:paraId="3F595706" w14:textId="10C4A653" w:rsidR="00D5209A" w:rsidRPr="00D5209A" w:rsidRDefault="00D5209A" w:rsidP="007946A8">
      <w:pPr>
        <w:pStyle w:val="Prrafodelista"/>
        <w:numPr>
          <w:ilvl w:val="0"/>
          <w:numId w:val="18"/>
        </w:numPr>
        <w:rPr>
          <w:lang w:val="pt-PT"/>
        </w:rPr>
      </w:pPr>
      <w:r>
        <w:rPr>
          <w:lang w:val="pt-PT"/>
        </w:rPr>
        <w:t xml:space="preserve">Podemos tomar as Constituições como estrutura dos projetos, mais do que as 4 dimensões (espiritual, humano, intelectual, pastoral) da </w:t>
      </w:r>
      <w:r>
        <w:rPr>
          <w:i/>
          <w:lang w:val="pt-PT"/>
        </w:rPr>
        <w:t xml:space="preserve">Pastores </w:t>
      </w:r>
      <w:proofErr w:type="spellStart"/>
      <w:r>
        <w:rPr>
          <w:i/>
          <w:lang w:val="pt-PT"/>
        </w:rPr>
        <w:t>dabo</w:t>
      </w:r>
      <w:proofErr w:type="spellEnd"/>
      <w:r>
        <w:rPr>
          <w:i/>
          <w:lang w:val="pt-PT"/>
        </w:rPr>
        <w:t xml:space="preserve"> </w:t>
      </w:r>
      <w:proofErr w:type="spellStart"/>
      <w:r w:rsidR="001872B1">
        <w:rPr>
          <w:i/>
          <w:lang w:val="pt-PT"/>
        </w:rPr>
        <w:t>vobis</w:t>
      </w:r>
      <w:proofErr w:type="spellEnd"/>
      <w:r w:rsidR="001872B1">
        <w:rPr>
          <w:lang w:val="pt-PT"/>
        </w:rPr>
        <w:t>, para</w:t>
      </w:r>
      <w:r>
        <w:rPr>
          <w:lang w:val="pt-PT"/>
        </w:rPr>
        <w:t xml:space="preserve"> dar mais visibilidade à identidade salesiana consagrada?</w:t>
      </w:r>
    </w:p>
    <w:p w14:paraId="3C5DBB83" w14:textId="020EF6CB" w:rsidR="00D5209A" w:rsidRDefault="00153683" w:rsidP="007946A8">
      <w:pPr>
        <w:pStyle w:val="Prrafodelista"/>
        <w:numPr>
          <w:ilvl w:val="0"/>
          <w:numId w:val="18"/>
        </w:numPr>
        <w:rPr>
          <w:lang w:val="pt-PT"/>
        </w:rPr>
      </w:pPr>
      <w:r w:rsidRPr="00D5209A">
        <w:rPr>
          <w:lang w:val="pt-PT"/>
        </w:rPr>
        <w:t xml:space="preserve">C 98 </w:t>
      </w:r>
      <w:r w:rsidR="00D5209A" w:rsidRPr="00D5209A">
        <w:rPr>
          <w:lang w:val="pt-PT"/>
        </w:rPr>
        <w:t>fala de “fazer e</w:t>
      </w:r>
      <w:r w:rsidR="00D5209A">
        <w:rPr>
          <w:lang w:val="pt-PT"/>
        </w:rPr>
        <w:t xml:space="preserve">xperiência dos valores da vocação salesiana”. O </w:t>
      </w:r>
      <w:r w:rsidR="00D5209A">
        <w:rPr>
          <w:i/>
          <w:lang w:val="pt-PT"/>
        </w:rPr>
        <w:t>acompanhamento</w:t>
      </w:r>
      <w:r w:rsidR="004500E5">
        <w:rPr>
          <w:i/>
          <w:lang w:val="pt-PT"/>
        </w:rPr>
        <w:t xml:space="preserve"> da experiência</w:t>
      </w:r>
      <w:r w:rsidR="004500E5">
        <w:rPr>
          <w:lang w:val="pt-PT"/>
        </w:rPr>
        <w:t xml:space="preserve"> é fundamental no processo de aprofundamento da identidade consagrada salesiana – da experiência de comunidade e das relações, da oração; o acompanhamento pastoral e o acompanhamento intelectual; etc.</w:t>
      </w:r>
    </w:p>
    <w:p w14:paraId="131E7DC0" w14:textId="6DFA996B" w:rsidR="004500E5" w:rsidRPr="00D5209A" w:rsidRDefault="004500E5" w:rsidP="007946A8">
      <w:pPr>
        <w:pStyle w:val="Prrafodelista"/>
        <w:numPr>
          <w:ilvl w:val="0"/>
          <w:numId w:val="18"/>
        </w:numPr>
        <w:rPr>
          <w:lang w:val="pt-PT"/>
        </w:rPr>
      </w:pPr>
      <w:r>
        <w:rPr>
          <w:lang w:val="pt-PT"/>
        </w:rPr>
        <w:t>Há o acompanhamento espiritual pessoal, mas também o acompanhamento de grupo de vário género e o acompanhamento da comunidade.</w:t>
      </w:r>
    </w:p>
    <w:p w14:paraId="7C3B0B09" w14:textId="6F9177BA" w:rsidR="00153683" w:rsidRPr="00807AF0" w:rsidRDefault="00153683" w:rsidP="00807AF0">
      <w:pPr>
        <w:rPr>
          <w:lang w:val="it-IT"/>
        </w:rPr>
      </w:pPr>
      <w:r w:rsidRPr="00807AF0">
        <w:rPr>
          <w:lang w:val="it-IT"/>
        </w:rPr>
        <w:t> </w:t>
      </w:r>
    </w:p>
    <w:p w14:paraId="002365D0" w14:textId="51B81CB4" w:rsidR="00153683" w:rsidRPr="004500E5" w:rsidRDefault="00153683" w:rsidP="007946A8">
      <w:pPr>
        <w:ind w:firstLine="0"/>
        <w:rPr>
          <w:color w:val="3366FF"/>
          <w:lang w:val="pt-PT"/>
        </w:rPr>
      </w:pPr>
      <w:r w:rsidRPr="004500E5">
        <w:rPr>
          <w:color w:val="3366FF"/>
          <w:lang w:val="pt-PT"/>
        </w:rPr>
        <w:t>2</w:t>
      </w:r>
      <w:r w:rsidR="00533E9B" w:rsidRPr="004500E5">
        <w:rPr>
          <w:color w:val="3366FF"/>
          <w:lang w:val="pt-PT"/>
        </w:rPr>
        <w:t>.</w:t>
      </w:r>
      <w:r w:rsidRPr="004500E5">
        <w:rPr>
          <w:color w:val="3366FF"/>
          <w:lang w:val="pt-PT"/>
        </w:rPr>
        <w:t> Com</w:t>
      </w:r>
      <w:r w:rsidR="004500E5" w:rsidRPr="004500E5">
        <w:rPr>
          <w:color w:val="3366FF"/>
          <w:lang w:val="pt-PT"/>
        </w:rPr>
        <w:t>o</w:t>
      </w:r>
      <w:r w:rsidRPr="004500E5">
        <w:rPr>
          <w:color w:val="3366FF"/>
          <w:lang w:val="pt-PT"/>
        </w:rPr>
        <w:t xml:space="preserve"> r</w:t>
      </w:r>
      <w:r w:rsidR="004500E5" w:rsidRPr="004500E5">
        <w:rPr>
          <w:color w:val="3366FF"/>
          <w:lang w:val="pt-PT"/>
        </w:rPr>
        <w:t>eforçar a preparação para o tirocínio e para a pastoral juvenil salesiana</w:t>
      </w:r>
      <w:r w:rsidRPr="004500E5">
        <w:rPr>
          <w:color w:val="3366FF"/>
          <w:lang w:val="pt-PT"/>
        </w:rPr>
        <w:t>?</w:t>
      </w:r>
    </w:p>
    <w:p w14:paraId="5C6F8839" w14:textId="2746686D" w:rsidR="004500E5" w:rsidRDefault="00153683" w:rsidP="007946A8">
      <w:pPr>
        <w:pStyle w:val="Prrafodelista"/>
        <w:numPr>
          <w:ilvl w:val="0"/>
          <w:numId w:val="19"/>
        </w:numPr>
        <w:rPr>
          <w:lang w:val="pt-PT"/>
        </w:rPr>
      </w:pPr>
      <w:r w:rsidRPr="004500E5">
        <w:rPr>
          <w:lang w:val="pt-PT"/>
        </w:rPr>
        <w:t>Ass</w:t>
      </w:r>
      <w:r w:rsidR="004500E5" w:rsidRPr="004500E5">
        <w:rPr>
          <w:lang w:val="pt-PT"/>
        </w:rPr>
        <w:t>egurar uma melhor atenção à</w:t>
      </w:r>
      <w:r w:rsidR="004500E5">
        <w:rPr>
          <w:lang w:val="pt-PT"/>
        </w:rPr>
        <w:t xml:space="preserve"> pedagogia (o Sistema Preventivo), catequética e estudos salesianos no programa de estudo/plano de formação</w:t>
      </w:r>
    </w:p>
    <w:p w14:paraId="5320D4BE" w14:textId="797DDE45" w:rsidR="004500E5" w:rsidRDefault="004500E5" w:rsidP="007946A8">
      <w:pPr>
        <w:pStyle w:val="Prrafodelista"/>
        <w:numPr>
          <w:ilvl w:val="0"/>
          <w:numId w:val="19"/>
        </w:numPr>
        <w:rPr>
          <w:lang w:val="pt-PT"/>
        </w:rPr>
      </w:pPr>
      <w:r>
        <w:rPr>
          <w:lang w:val="pt-PT"/>
        </w:rPr>
        <w:t>Acompanhamento pastoral: não basta empenhar-se na atividade pastoral; é importante refletir e aprender destas experiências.</w:t>
      </w:r>
    </w:p>
    <w:p w14:paraId="6CC4E4FD" w14:textId="5FB4BEA4" w:rsidR="004500E5" w:rsidRPr="004500E5" w:rsidRDefault="004500E5" w:rsidP="007946A8">
      <w:pPr>
        <w:pStyle w:val="Prrafodelista"/>
        <w:numPr>
          <w:ilvl w:val="0"/>
          <w:numId w:val="19"/>
        </w:numPr>
        <w:rPr>
          <w:lang w:val="pt-PT"/>
        </w:rPr>
      </w:pPr>
      <w:r>
        <w:rPr>
          <w:lang w:val="pt-PT"/>
        </w:rPr>
        <w:t>As atividades pastorais no contexto de uma boa comunidade educativo-pastoral (CEP) seriam extremamente úteis.</w:t>
      </w:r>
    </w:p>
    <w:p w14:paraId="3AB22F89" w14:textId="77777777" w:rsidR="00153683" w:rsidRPr="00A17964" w:rsidRDefault="00153683" w:rsidP="00A17964">
      <w:pPr>
        <w:rPr>
          <w:lang w:val="it-IT"/>
        </w:rPr>
      </w:pPr>
      <w:r w:rsidRPr="00A17964">
        <w:rPr>
          <w:lang w:val="it-IT"/>
        </w:rPr>
        <w:t> </w:t>
      </w:r>
    </w:p>
    <w:p w14:paraId="60D680BF" w14:textId="134C0A7B" w:rsidR="00153683" w:rsidRPr="004500E5" w:rsidRDefault="00153683" w:rsidP="007946A8">
      <w:pPr>
        <w:ind w:firstLine="0"/>
        <w:rPr>
          <w:color w:val="3366FF"/>
          <w:lang w:val="pt-PT"/>
        </w:rPr>
      </w:pPr>
      <w:r w:rsidRPr="004500E5">
        <w:rPr>
          <w:color w:val="3366FF"/>
          <w:lang w:val="pt-PT"/>
        </w:rPr>
        <w:t>3</w:t>
      </w:r>
      <w:r w:rsidR="00533E9B" w:rsidRPr="004500E5">
        <w:rPr>
          <w:color w:val="3366FF"/>
          <w:lang w:val="pt-PT"/>
        </w:rPr>
        <w:t>.</w:t>
      </w:r>
      <w:r w:rsidRPr="004500E5">
        <w:rPr>
          <w:color w:val="3366FF"/>
          <w:lang w:val="pt-PT"/>
        </w:rPr>
        <w:t> </w:t>
      </w:r>
      <w:r w:rsidR="004500E5">
        <w:rPr>
          <w:color w:val="3366FF"/>
          <w:lang w:val="pt-PT"/>
        </w:rPr>
        <w:t>Q</w:t>
      </w:r>
      <w:r w:rsidR="004500E5" w:rsidRPr="004500E5">
        <w:rPr>
          <w:color w:val="3366FF"/>
          <w:lang w:val="pt-PT"/>
        </w:rPr>
        <w:t>ue é que se pode dizer da dimensão intelectual da formação</w:t>
      </w:r>
      <w:r w:rsidRPr="004500E5">
        <w:rPr>
          <w:color w:val="3366FF"/>
          <w:lang w:val="pt-PT"/>
        </w:rPr>
        <w:t>?</w:t>
      </w:r>
    </w:p>
    <w:p w14:paraId="20160165" w14:textId="79D63E7F" w:rsidR="00153683" w:rsidRPr="007946A8" w:rsidRDefault="00153683" w:rsidP="007946A8">
      <w:pPr>
        <w:pStyle w:val="Prrafodelista"/>
        <w:numPr>
          <w:ilvl w:val="0"/>
          <w:numId w:val="20"/>
        </w:numPr>
        <w:rPr>
          <w:lang w:val="it-IT"/>
        </w:rPr>
      </w:pPr>
      <w:r w:rsidRPr="007946A8">
        <w:rPr>
          <w:lang w:val="it-IT"/>
        </w:rPr>
        <w:t xml:space="preserve">Equilibrio </w:t>
      </w:r>
      <w:r w:rsidR="004500E5">
        <w:rPr>
          <w:lang w:val="it-IT"/>
        </w:rPr>
        <w:t>entre</w:t>
      </w:r>
      <w:r w:rsidRPr="007946A8">
        <w:rPr>
          <w:lang w:val="it-IT"/>
        </w:rPr>
        <w:t xml:space="preserve"> filosofia, pedagogia, cate</w:t>
      </w:r>
      <w:r w:rsidR="004500E5">
        <w:rPr>
          <w:lang w:val="it-IT"/>
        </w:rPr>
        <w:t>qué</w:t>
      </w:r>
      <w:r w:rsidRPr="007946A8">
        <w:rPr>
          <w:lang w:val="it-IT"/>
        </w:rPr>
        <w:t>tica</w:t>
      </w:r>
    </w:p>
    <w:p w14:paraId="074049A6" w14:textId="5CFC98AF" w:rsidR="00153683" w:rsidRPr="004500E5" w:rsidRDefault="00153683" w:rsidP="007946A8">
      <w:pPr>
        <w:pStyle w:val="Prrafodelista"/>
        <w:numPr>
          <w:ilvl w:val="0"/>
          <w:numId w:val="20"/>
        </w:numPr>
        <w:rPr>
          <w:lang w:val="pt-PT"/>
        </w:rPr>
      </w:pPr>
      <w:r w:rsidRPr="004500E5">
        <w:rPr>
          <w:lang w:val="pt-PT"/>
        </w:rPr>
        <w:t xml:space="preserve">Garantir </w:t>
      </w:r>
      <w:r w:rsidR="004500E5" w:rsidRPr="004500E5">
        <w:rPr>
          <w:lang w:val="pt-PT"/>
        </w:rPr>
        <w:t xml:space="preserve">o </w:t>
      </w:r>
      <w:r w:rsidRPr="004500E5">
        <w:rPr>
          <w:lang w:val="pt-PT"/>
        </w:rPr>
        <w:t>ob</w:t>
      </w:r>
      <w:r w:rsidR="004500E5" w:rsidRPr="004500E5">
        <w:rPr>
          <w:lang w:val="pt-PT"/>
        </w:rPr>
        <w:t>j</w:t>
      </w:r>
      <w:r w:rsidRPr="004500E5">
        <w:rPr>
          <w:lang w:val="pt-PT"/>
        </w:rPr>
        <w:t xml:space="preserve">etivo pastoral </w:t>
      </w:r>
      <w:r w:rsidR="00807AF0" w:rsidRPr="004500E5">
        <w:rPr>
          <w:lang w:val="pt-PT"/>
        </w:rPr>
        <w:t>d</w:t>
      </w:r>
      <w:r w:rsidR="004500E5" w:rsidRPr="004500E5">
        <w:rPr>
          <w:lang w:val="pt-PT"/>
        </w:rPr>
        <w:t>os</w:t>
      </w:r>
      <w:r w:rsidR="00807AF0" w:rsidRPr="004500E5">
        <w:rPr>
          <w:lang w:val="pt-PT"/>
        </w:rPr>
        <w:t xml:space="preserve"> </w:t>
      </w:r>
      <w:r w:rsidR="004500E5" w:rsidRPr="004500E5">
        <w:rPr>
          <w:lang w:val="pt-PT"/>
        </w:rPr>
        <w:t>e</w:t>
      </w:r>
      <w:r w:rsidR="00807AF0" w:rsidRPr="004500E5">
        <w:rPr>
          <w:lang w:val="pt-PT"/>
        </w:rPr>
        <w:t>stud</w:t>
      </w:r>
      <w:r w:rsidR="004500E5">
        <w:rPr>
          <w:lang w:val="pt-PT"/>
        </w:rPr>
        <w:t>os</w:t>
      </w:r>
    </w:p>
    <w:p w14:paraId="4856237F" w14:textId="00A284C0" w:rsidR="00153683" w:rsidRDefault="004500E5" w:rsidP="007946A8">
      <w:pPr>
        <w:pStyle w:val="Prrafodelista"/>
        <w:numPr>
          <w:ilvl w:val="0"/>
          <w:numId w:val="20"/>
        </w:numPr>
        <w:rPr>
          <w:lang w:val="it-IT"/>
        </w:rPr>
      </w:pPr>
      <w:r>
        <w:rPr>
          <w:lang w:val="it-IT"/>
        </w:rPr>
        <w:t>Tenta ligar estudos filosóficos à experência de vida</w:t>
      </w:r>
    </w:p>
    <w:p w14:paraId="75CB7444" w14:textId="148EFB48" w:rsidR="004500E5" w:rsidRDefault="004500E5" w:rsidP="007946A8">
      <w:pPr>
        <w:pStyle w:val="Prrafodelista"/>
        <w:numPr>
          <w:ilvl w:val="0"/>
          <w:numId w:val="20"/>
        </w:numPr>
        <w:rPr>
          <w:lang w:val="pt-PT"/>
        </w:rPr>
      </w:pPr>
      <w:r w:rsidRPr="004500E5">
        <w:rPr>
          <w:lang w:val="pt-PT"/>
        </w:rPr>
        <w:t>Pode-se pensar num a</w:t>
      </w:r>
      <w:r>
        <w:rPr>
          <w:lang w:val="pt-PT"/>
        </w:rPr>
        <w:t>companhamento intelectual?</w:t>
      </w:r>
    </w:p>
    <w:p w14:paraId="4C4AAEA8" w14:textId="069287E4" w:rsidR="004500E5" w:rsidRPr="004500E5" w:rsidRDefault="004500E5" w:rsidP="007946A8">
      <w:pPr>
        <w:pStyle w:val="Prrafodelista"/>
        <w:numPr>
          <w:ilvl w:val="0"/>
          <w:numId w:val="20"/>
        </w:numPr>
        <w:rPr>
          <w:lang w:val="pt-PT"/>
        </w:rPr>
      </w:pPr>
      <w:r>
        <w:rPr>
          <w:lang w:val="pt-PT"/>
        </w:rPr>
        <w:t>A “associação” com a Faculdade de Filosofia da UPS</w:t>
      </w:r>
    </w:p>
    <w:p w14:paraId="3046D045" w14:textId="77777777" w:rsidR="00153683" w:rsidRPr="00A17964" w:rsidRDefault="00153683" w:rsidP="00A17964">
      <w:pPr>
        <w:rPr>
          <w:lang w:val="it-IT"/>
        </w:rPr>
      </w:pPr>
      <w:r w:rsidRPr="00A17964">
        <w:rPr>
          <w:lang w:val="it-IT"/>
        </w:rPr>
        <w:t> </w:t>
      </w:r>
    </w:p>
    <w:p w14:paraId="27B0C481" w14:textId="77777777" w:rsidR="00153683" w:rsidRPr="00A17964" w:rsidRDefault="00153683" w:rsidP="00A17964">
      <w:pPr>
        <w:jc w:val="center"/>
        <w:rPr>
          <w:lang w:val="it-IT"/>
        </w:rPr>
      </w:pPr>
      <w:r w:rsidRPr="00A17964">
        <w:rPr>
          <w:lang w:val="it-IT"/>
        </w:rPr>
        <w:t>***</w:t>
      </w:r>
    </w:p>
    <w:p w14:paraId="436F4FBF" w14:textId="77777777" w:rsidR="00A63952" w:rsidRPr="00A17964" w:rsidRDefault="00153683" w:rsidP="00A17964">
      <w:pPr>
        <w:rPr>
          <w:lang w:val="it-IT"/>
        </w:rPr>
      </w:pPr>
      <w:r w:rsidRPr="00A17964">
        <w:rPr>
          <w:lang w:val="it-IT"/>
        </w:rPr>
        <w:t> </w:t>
      </w:r>
    </w:p>
    <w:sectPr w:rsidR="00A63952" w:rsidRPr="00A17964" w:rsidSect="00503C0D">
      <w:headerReference w:type="even" r:id="rId9"/>
      <w:headerReference w:type="default" r:id="rId10"/>
      <w:footerReference w:type="even" r:id="rId11"/>
      <w:footerReference w:type="default" r:id="rId12"/>
      <w:headerReference w:type="first" r:id="rId13"/>
      <w:footerReference w:type="first" r:id="rId14"/>
      <w:pgSz w:w="11894" w:h="16834"/>
      <w:pgMar w:top="1440" w:right="1440" w:bottom="1440" w:left="1440" w:header="540" w:footer="529" w:gutter="0"/>
      <w:cols w:space="708"/>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445CC" w14:textId="77777777" w:rsidR="00C30089" w:rsidRDefault="00C30089" w:rsidP="00503C0D">
      <w:r>
        <w:separator/>
      </w:r>
    </w:p>
  </w:endnote>
  <w:endnote w:type="continuationSeparator" w:id="0">
    <w:p w14:paraId="2E470CDD" w14:textId="77777777" w:rsidR="00C30089" w:rsidRDefault="00C30089" w:rsidP="0050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1C118" w14:textId="77777777" w:rsidR="004500E5" w:rsidRDefault="004500E5">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D4B75" w14:textId="77777777" w:rsidR="004500E5" w:rsidRDefault="004500E5">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52AA8" w14:textId="77777777" w:rsidR="004500E5" w:rsidRDefault="004500E5">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1A9C5" w14:textId="77777777" w:rsidR="00C30089" w:rsidRDefault="00C30089" w:rsidP="00503C0D">
      <w:r>
        <w:separator/>
      </w:r>
    </w:p>
  </w:footnote>
  <w:footnote w:type="continuationSeparator" w:id="0">
    <w:p w14:paraId="090F9E96" w14:textId="77777777" w:rsidR="00C30089" w:rsidRDefault="00C30089" w:rsidP="00503C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04EB8" w14:textId="77777777" w:rsidR="004500E5" w:rsidRDefault="004500E5">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DDC62" w14:textId="77777777" w:rsidR="004500E5" w:rsidRDefault="004500E5">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59A78" w14:textId="77777777" w:rsidR="004500E5" w:rsidRDefault="004500E5">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8E1"/>
    <w:multiLevelType w:val="multilevel"/>
    <w:tmpl w:val="5D169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E8572A"/>
    <w:multiLevelType w:val="multilevel"/>
    <w:tmpl w:val="5D169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CA3308"/>
    <w:multiLevelType w:val="multilevel"/>
    <w:tmpl w:val="5D169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CD055D"/>
    <w:multiLevelType w:val="multilevel"/>
    <w:tmpl w:val="5D169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E1196A"/>
    <w:multiLevelType w:val="hybridMultilevel"/>
    <w:tmpl w:val="4C52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FA47F6"/>
    <w:multiLevelType w:val="hybridMultilevel"/>
    <w:tmpl w:val="FE8E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E204E9"/>
    <w:multiLevelType w:val="multilevel"/>
    <w:tmpl w:val="224888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D50322A"/>
    <w:multiLevelType w:val="multilevel"/>
    <w:tmpl w:val="6E68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DE79C4"/>
    <w:multiLevelType w:val="hybridMultilevel"/>
    <w:tmpl w:val="4F46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2163A6"/>
    <w:multiLevelType w:val="multilevel"/>
    <w:tmpl w:val="48BC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EF0FBC"/>
    <w:multiLevelType w:val="multilevel"/>
    <w:tmpl w:val="A320A3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5C739F"/>
    <w:multiLevelType w:val="multilevel"/>
    <w:tmpl w:val="F96AE9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2E7FC0"/>
    <w:multiLevelType w:val="hybridMultilevel"/>
    <w:tmpl w:val="9DE8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0C11A4"/>
    <w:multiLevelType w:val="multilevel"/>
    <w:tmpl w:val="E7D2E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4915145"/>
    <w:multiLevelType w:val="hybridMultilevel"/>
    <w:tmpl w:val="1400AE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6868196A"/>
    <w:multiLevelType w:val="hybridMultilevel"/>
    <w:tmpl w:val="65F2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4371DE"/>
    <w:multiLevelType w:val="multilevel"/>
    <w:tmpl w:val="355E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D24436B"/>
    <w:multiLevelType w:val="multilevel"/>
    <w:tmpl w:val="444A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D38571B"/>
    <w:multiLevelType w:val="multilevel"/>
    <w:tmpl w:val="5D169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DC332F1"/>
    <w:multiLevelType w:val="multilevel"/>
    <w:tmpl w:val="F328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4E0087"/>
    <w:multiLevelType w:val="hybridMultilevel"/>
    <w:tmpl w:val="CDB2D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13"/>
  </w:num>
  <w:num w:numId="5">
    <w:abstractNumId w:val="19"/>
  </w:num>
  <w:num w:numId="6">
    <w:abstractNumId w:val="10"/>
  </w:num>
  <w:num w:numId="7">
    <w:abstractNumId w:val="11"/>
  </w:num>
  <w:num w:numId="8">
    <w:abstractNumId w:val="7"/>
  </w:num>
  <w:num w:numId="9">
    <w:abstractNumId w:val="16"/>
  </w:num>
  <w:num w:numId="10">
    <w:abstractNumId w:val="17"/>
  </w:num>
  <w:num w:numId="11">
    <w:abstractNumId w:val="4"/>
  </w:num>
  <w:num w:numId="12">
    <w:abstractNumId w:val="15"/>
  </w:num>
  <w:num w:numId="13">
    <w:abstractNumId w:val="0"/>
  </w:num>
  <w:num w:numId="14">
    <w:abstractNumId w:val="18"/>
  </w:num>
  <w:num w:numId="15">
    <w:abstractNumId w:val="3"/>
  </w:num>
  <w:num w:numId="16">
    <w:abstractNumId w:val="2"/>
  </w:num>
  <w:num w:numId="17">
    <w:abstractNumId w:val="20"/>
  </w:num>
  <w:num w:numId="18">
    <w:abstractNumId w:val="5"/>
  </w:num>
  <w:num w:numId="19">
    <w:abstractNumId w:val="12"/>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683"/>
    <w:rsid w:val="00005469"/>
    <w:rsid w:val="00005FA1"/>
    <w:rsid w:val="00016365"/>
    <w:rsid w:val="000A7E95"/>
    <w:rsid w:val="000B4FAD"/>
    <w:rsid w:val="000D15A4"/>
    <w:rsid w:val="00153683"/>
    <w:rsid w:val="001872B1"/>
    <w:rsid w:val="001B477A"/>
    <w:rsid w:val="001B53DE"/>
    <w:rsid w:val="001B5F1E"/>
    <w:rsid w:val="002A22C4"/>
    <w:rsid w:val="002B66B0"/>
    <w:rsid w:val="002D3F0E"/>
    <w:rsid w:val="002D669A"/>
    <w:rsid w:val="003833D3"/>
    <w:rsid w:val="00390075"/>
    <w:rsid w:val="004500E5"/>
    <w:rsid w:val="004E2CF8"/>
    <w:rsid w:val="00503C0D"/>
    <w:rsid w:val="00516090"/>
    <w:rsid w:val="005325F2"/>
    <w:rsid w:val="00533E9B"/>
    <w:rsid w:val="005361BB"/>
    <w:rsid w:val="00545C6B"/>
    <w:rsid w:val="00576D11"/>
    <w:rsid w:val="005A502D"/>
    <w:rsid w:val="005F49C8"/>
    <w:rsid w:val="0060596E"/>
    <w:rsid w:val="006405D5"/>
    <w:rsid w:val="00675846"/>
    <w:rsid w:val="007946A8"/>
    <w:rsid w:val="007C1EC4"/>
    <w:rsid w:val="00803AA8"/>
    <w:rsid w:val="00807AF0"/>
    <w:rsid w:val="0089132B"/>
    <w:rsid w:val="008947FC"/>
    <w:rsid w:val="008A184F"/>
    <w:rsid w:val="008F4FB4"/>
    <w:rsid w:val="00900F62"/>
    <w:rsid w:val="009435BA"/>
    <w:rsid w:val="009A0E36"/>
    <w:rsid w:val="00A16399"/>
    <w:rsid w:val="00A17964"/>
    <w:rsid w:val="00A63952"/>
    <w:rsid w:val="00C30089"/>
    <w:rsid w:val="00C715C9"/>
    <w:rsid w:val="00C7452D"/>
    <w:rsid w:val="00D5209A"/>
    <w:rsid w:val="00DD0A54"/>
    <w:rsid w:val="00DE3F65"/>
    <w:rsid w:val="00DE7E63"/>
    <w:rsid w:val="00E0423D"/>
    <w:rsid w:val="00E3765F"/>
    <w:rsid w:val="00E907BB"/>
    <w:rsid w:val="00F5393B"/>
    <w:rsid w:val="00F67BB4"/>
    <w:rsid w:val="00F81831"/>
    <w:rsid w:val="00F81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27A7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AD"/>
  </w:style>
  <w:style w:type="paragraph" w:styleId="Ttulo1">
    <w:name w:val="heading 1"/>
    <w:basedOn w:val="Normal"/>
    <w:next w:val="Normal"/>
    <w:link w:val="Ttulo1Car"/>
    <w:uiPriority w:val="9"/>
    <w:qFormat/>
    <w:rsid w:val="000B4FA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unhideWhenUsed/>
    <w:qFormat/>
    <w:rsid w:val="000B4FA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semiHidden/>
    <w:unhideWhenUsed/>
    <w:qFormat/>
    <w:rsid w:val="000B4FA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semiHidden/>
    <w:unhideWhenUsed/>
    <w:qFormat/>
    <w:rsid w:val="000B4FA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0B4FAD"/>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0B4FAD"/>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0B4FA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0B4FA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0B4FA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7452D"/>
    <w:rPr>
      <w:sz w:val="20"/>
    </w:rPr>
  </w:style>
  <w:style w:type="character" w:customStyle="1" w:styleId="TextonotapieCar">
    <w:name w:val="Texto nota pie Car"/>
    <w:link w:val="Textonotapie"/>
    <w:uiPriority w:val="99"/>
    <w:rsid w:val="00C7452D"/>
    <w:rPr>
      <w:sz w:val="20"/>
      <w:lang w:val="en-GB"/>
    </w:rPr>
  </w:style>
  <w:style w:type="paragraph" w:styleId="Encabezado">
    <w:name w:val="header"/>
    <w:basedOn w:val="Normal"/>
    <w:link w:val="EncabezadoCar"/>
    <w:uiPriority w:val="99"/>
    <w:unhideWhenUsed/>
    <w:rsid w:val="00503C0D"/>
    <w:pPr>
      <w:tabs>
        <w:tab w:val="center" w:pos="4320"/>
        <w:tab w:val="right" w:pos="8640"/>
      </w:tabs>
    </w:pPr>
  </w:style>
  <w:style w:type="character" w:customStyle="1" w:styleId="EncabezadoCar">
    <w:name w:val="Encabezado Car"/>
    <w:link w:val="Encabezado"/>
    <w:uiPriority w:val="99"/>
    <w:rsid w:val="00503C0D"/>
    <w:rPr>
      <w:lang w:val="en-GB"/>
    </w:rPr>
  </w:style>
  <w:style w:type="paragraph" w:styleId="Piedepgina">
    <w:name w:val="footer"/>
    <w:basedOn w:val="Normal"/>
    <w:link w:val="PiedepginaCar"/>
    <w:uiPriority w:val="99"/>
    <w:unhideWhenUsed/>
    <w:rsid w:val="00503C0D"/>
    <w:pPr>
      <w:tabs>
        <w:tab w:val="center" w:pos="4320"/>
        <w:tab w:val="right" w:pos="8640"/>
      </w:tabs>
    </w:pPr>
  </w:style>
  <w:style w:type="character" w:customStyle="1" w:styleId="PiedepginaCar">
    <w:name w:val="Pie de página Car"/>
    <w:link w:val="Piedepgina"/>
    <w:uiPriority w:val="99"/>
    <w:rsid w:val="00503C0D"/>
    <w:rPr>
      <w:lang w:val="en-GB"/>
    </w:rPr>
  </w:style>
  <w:style w:type="character" w:customStyle="1" w:styleId="Ttulo1Car">
    <w:name w:val="Título 1 Car"/>
    <w:basedOn w:val="Fuentedeprrafopredeter"/>
    <w:link w:val="Ttulo1"/>
    <w:uiPriority w:val="9"/>
    <w:rsid w:val="000B4FAD"/>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rsid w:val="000B4FAD"/>
    <w:rPr>
      <w:rFonts w:asciiTheme="majorHAnsi" w:eastAsiaTheme="majorEastAsia" w:hAnsiTheme="majorHAnsi" w:cstheme="majorBidi"/>
      <w:color w:val="365F91" w:themeColor="accent1" w:themeShade="BF"/>
      <w:sz w:val="24"/>
      <w:szCs w:val="24"/>
    </w:rPr>
  </w:style>
  <w:style w:type="character" w:customStyle="1" w:styleId="notranslate">
    <w:name w:val="notranslate"/>
    <w:rsid w:val="00153683"/>
  </w:style>
  <w:style w:type="paragraph" w:styleId="NormalWeb">
    <w:name w:val="Normal (Web)"/>
    <w:basedOn w:val="Normal"/>
    <w:uiPriority w:val="99"/>
    <w:semiHidden/>
    <w:unhideWhenUsed/>
    <w:rsid w:val="00153683"/>
    <w:pPr>
      <w:spacing w:before="100" w:beforeAutospacing="1" w:after="100" w:afterAutospacing="1"/>
    </w:pPr>
    <w:rPr>
      <w:rFonts w:ascii="Times New Roman" w:hAnsi="Times New Roman"/>
      <w:sz w:val="20"/>
      <w:szCs w:val="20"/>
    </w:rPr>
  </w:style>
  <w:style w:type="paragraph" w:styleId="Prrafodelista">
    <w:name w:val="List Paragraph"/>
    <w:basedOn w:val="Normal"/>
    <w:uiPriority w:val="34"/>
    <w:qFormat/>
    <w:rsid w:val="000B4FAD"/>
    <w:pPr>
      <w:ind w:left="720"/>
      <w:contextualSpacing/>
    </w:pPr>
  </w:style>
  <w:style w:type="character" w:customStyle="1" w:styleId="Ttulo3Car">
    <w:name w:val="Título 3 Car"/>
    <w:basedOn w:val="Fuentedeprrafopredeter"/>
    <w:link w:val="Ttulo3"/>
    <w:uiPriority w:val="9"/>
    <w:semiHidden/>
    <w:rsid w:val="000B4FAD"/>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semiHidden/>
    <w:rsid w:val="000B4FAD"/>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0B4FAD"/>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0B4FAD"/>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0B4FAD"/>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0B4FAD"/>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0B4FAD"/>
    <w:rPr>
      <w:rFonts w:asciiTheme="majorHAnsi" w:eastAsiaTheme="majorEastAsia" w:hAnsiTheme="majorHAnsi" w:cstheme="majorBidi"/>
      <w:i/>
      <w:iCs/>
      <w:color w:val="9BBB59" w:themeColor="accent3"/>
      <w:sz w:val="20"/>
      <w:szCs w:val="20"/>
    </w:rPr>
  </w:style>
  <w:style w:type="paragraph" w:styleId="Epgrafe">
    <w:name w:val="caption"/>
    <w:basedOn w:val="Normal"/>
    <w:next w:val="Normal"/>
    <w:uiPriority w:val="35"/>
    <w:semiHidden/>
    <w:unhideWhenUsed/>
    <w:qFormat/>
    <w:rsid w:val="000B4FAD"/>
    <w:rPr>
      <w:b/>
      <w:bCs/>
      <w:sz w:val="18"/>
      <w:szCs w:val="18"/>
    </w:rPr>
  </w:style>
  <w:style w:type="paragraph" w:styleId="Ttulo">
    <w:name w:val="Title"/>
    <w:basedOn w:val="Normal"/>
    <w:next w:val="Normal"/>
    <w:link w:val="TtuloCar"/>
    <w:uiPriority w:val="10"/>
    <w:qFormat/>
    <w:rsid w:val="000B4FA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0B4FAD"/>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0B4FAD"/>
    <w:pPr>
      <w:spacing w:before="200" w:after="900"/>
      <w:ind w:firstLine="0"/>
      <w:jc w:val="right"/>
    </w:pPr>
    <w:rPr>
      <w:i/>
      <w:iCs/>
      <w:sz w:val="24"/>
      <w:szCs w:val="24"/>
    </w:rPr>
  </w:style>
  <w:style w:type="character" w:customStyle="1" w:styleId="SubttuloCar">
    <w:name w:val="Subtítulo Car"/>
    <w:basedOn w:val="Fuentedeprrafopredeter"/>
    <w:link w:val="Subttulo"/>
    <w:uiPriority w:val="11"/>
    <w:rsid w:val="000B4FAD"/>
    <w:rPr>
      <w:i/>
      <w:iCs/>
      <w:sz w:val="24"/>
      <w:szCs w:val="24"/>
    </w:rPr>
  </w:style>
  <w:style w:type="character" w:styleId="Textoennegrita">
    <w:name w:val="Strong"/>
    <w:basedOn w:val="Fuentedeprrafopredeter"/>
    <w:uiPriority w:val="22"/>
    <w:qFormat/>
    <w:rsid w:val="000B4FAD"/>
    <w:rPr>
      <w:b/>
      <w:bCs/>
      <w:spacing w:val="0"/>
    </w:rPr>
  </w:style>
  <w:style w:type="character" w:styleId="Enfasis">
    <w:name w:val="Emphasis"/>
    <w:uiPriority w:val="20"/>
    <w:qFormat/>
    <w:rsid w:val="000B4FAD"/>
    <w:rPr>
      <w:b/>
      <w:bCs/>
      <w:i/>
      <w:iCs/>
      <w:color w:val="5A5A5A" w:themeColor="text1" w:themeTint="A5"/>
    </w:rPr>
  </w:style>
  <w:style w:type="paragraph" w:styleId="Sinespaciado">
    <w:name w:val="No Spacing"/>
    <w:basedOn w:val="Normal"/>
    <w:link w:val="SinespaciadoCar"/>
    <w:uiPriority w:val="1"/>
    <w:qFormat/>
    <w:rsid w:val="000B4FAD"/>
    <w:pPr>
      <w:ind w:firstLine="0"/>
    </w:pPr>
  </w:style>
  <w:style w:type="character" w:customStyle="1" w:styleId="SinespaciadoCar">
    <w:name w:val="Sin espaciado Car"/>
    <w:basedOn w:val="Fuentedeprrafopredeter"/>
    <w:link w:val="Sinespaciado"/>
    <w:uiPriority w:val="1"/>
    <w:rsid w:val="000B4FAD"/>
  </w:style>
  <w:style w:type="paragraph" w:styleId="Cita">
    <w:name w:val="Quote"/>
    <w:basedOn w:val="Normal"/>
    <w:next w:val="Normal"/>
    <w:link w:val="CitaCar"/>
    <w:uiPriority w:val="29"/>
    <w:qFormat/>
    <w:rsid w:val="000B4FAD"/>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0B4FAD"/>
    <w:rPr>
      <w:rFonts w:asciiTheme="majorHAnsi" w:eastAsiaTheme="majorEastAsia" w:hAnsiTheme="majorHAnsi" w:cstheme="majorBidi"/>
      <w:i/>
      <w:iCs/>
      <w:color w:val="5A5A5A" w:themeColor="text1" w:themeTint="A5"/>
    </w:rPr>
  </w:style>
  <w:style w:type="paragraph" w:styleId="Citaintensa">
    <w:name w:val="Intense Quote"/>
    <w:basedOn w:val="Normal"/>
    <w:next w:val="Normal"/>
    <w:link w:val="CitaintensaCar"/>
    <w:uiPriority w:val="30"/>
    <w:qFormat/>
    <w:rsid w:val="000B4FA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intensaCar">
    <w:name w:val="Cita intensa Car"/>
    <w:basedOn w:val="Fuentedeprrafopredeter"/>
    <w:link w:val="Citaintensa"/>
    <w:uiPriority w:val="30"/>
    <w:rsid w:val="000B4FAD"/>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0B4FAD"/>
    <w:rPr>
      <w:i/>
      <w:iCs/>
      <w:color w:val="5A5A5A" w:themeColor="text1" w:themeTint="A5"/>
    </w:rPr>
  </w:style>
  <w:style w:type="character" w:styleId="nfasisintenso">
    <w:name w:val="Intense Emphasis"/>
    <w:uiPriority w:val="21"/>
    <w:qFormat/>
    <w:rsid w:val="000B4FAD"/>
    <w:rPr>
      <w:b/>
      <w:bCs/>
      <w:i/>
      <w:iCs/>
      <w:color w:val="4F81BD" w:themeColor="accent1"/>
      <w:sz w:val="22"/>
      <w:szCs w:val="22"/>
    </w:rPr>
  </w:style>
  <w:style w:type="character" w:styleId="Referenciasutil">
    <w:name w:val="Subtle Reference"/>
    <w:uiPriority w:val="31"/>
    <w:qFormat/>
    <w:rsid w:val="000B4FAD"/>
    <w:rPr>
      <w:color w:val="auto"/>
      <w:u w:val="single" w:color="9BBB59" w:themeColor="accent3"/>
    </w:rPr>
  </w:style>
  <w:style w:type="character" w:styleId="Referenciaintensa">
    <w:name w:val="Intense Reference"/>
    <w:basedOn w:val="Fuentedeprrafopredeter"/>
    <w:uiPriority w:val="32"/>
    <w:qFormat/>
    <w:rsid w:val="000B4FAD"/>
    <w:rPr>
      <w:b/>
      <w:bCs/>
      <w:color w:val="76923C" w:themeColor="accent3" w:themeShade="BF"/>
      <w:u w:val="single" w:color="9BBB59" w:themeColor="accent3"/>
    </w:rPr>
  </w:style>
  <w:style w:type="character" w:styleId="Ttulodelibro">
    <w:name w:val="Book Title"/>
    <w:basedOn w:val="Fuentedeprrafopredeter"/>
    <w:uiPriority w:val="33"/>
    <w:qFormat/>
    <w:rsid w:val="000B4FAD"/>
    <w:rPr>
      <w:rFonts w:asciiTheme="majorHAnsi" w:eastAsiaTheme="majorEastAsia" w:hAnsiTheme="majorHAnsi" w:cstheme="majorBidi"/>
      <w:b/>
      <w:bCs/>
      <w:i/>
      <w:iCs/>
      <w:color w:val="auto"/>
    </w:rPr>
  </w:style>
  <w:style w:type="paragraph" w:styleId="Encabezadodetabladecontenido">
    <w:name w:val="TOC Heading"/>
    <w:basedOn w:val="Ttulo1"/>
    <w:next w:val="Normal"/>
    <w:uiPriority w:val="39"/>
    <w:semiHidden/>
    <w:unhideWhenUsed/>
    <w:qFormat/>
    <w:rsid w:val="000B4FAD"/>
    <w:pPr>
      <w:outlineLvl w:val="9"/>
    </w:pPr>
    <w:rPr>
      <w:lang w:bidi="en-US"/>
    </w:rPr>
  </w:style>
  <w:style w:type="paragraph" w:customStyle="1" w:styleId="PersonalName">
    <w:name w:val="Personal Name"/>
    <w:basedOn w:val="Ttulo"/>
    <w:rsid w:val="000B4FAD"/>
    <w:rPr>
      <w:b/>
      <w:caps/>
      <w:color w:val="000000"/>
      <w:sz w:val="28"/>
      <w:szCs w:val="28"/>
    </w:rPr>
  </w:style>
  <w:style w:type="character" w:styleId="Hipervnculo">
    <w:name w:val="Hyperlink"/>
    <w:basedOn w:val="Fuentedeprrafopredeter"/>
    <w:uiPriority w:val="99"/>
    <w:semiHidden/>
    <w:unhideWhenUsed/>
    <w:rsid w:val="00005FA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AD"/>
  </w:style>
  <w:style w:type="paragraph" w:styleId="Ttulo1">
    <w:name w:val="heading 1"/>
    <w:basedOn w:val="Normal"/>
    <w:next w:val="Normal"/>
    <w:link w:val="Ttulo1Car"/>
    <w:uiPriority w:val="9"/>
    <w:qFormat/>
    <w:rsid w:val="000B4FA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tulo2">
    <w:name w:val="heading 2"/>
    <w:basedOn w:val="Normal"/>
    <w:next w:val="Normal"/>
    <w:link w:val="Ttulo2Car"/>
    <w:uiPriority w:val="9"/>
    <w:unhideWhenUsed/>
    <w:qFormat/>
    <w:rsid w:val="000B4FAD"/>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tulo3">
    <w:name w:val="heading 3"/>
    <w:basedOn w:val="Normal"/>
    <w:next w:val="Normal"/>
    <w:link w:val="Ttulo3Car"/>
    <w:uiPriority w:val="9"/>
    <w:semiHidden/>
    <w:unhideWhenUsed/>
    <w:qFormat/>
    <w:rsid w:val="000B4FAD"/>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tulo4">
    <w:name w:val="heading 4"/>
    <w:basedOn w:val="Normal"/>
    <w:next w:val="Normal"/>
    <w:link w:val="Ttulo4Car"/>
    <w:uiPriority w:val="9"/>
    <w:semiHidden/>
    <w:unhideWhenUsed/>
    <w:qFormat/>
    <w:rsid w:val="000B4FAD"/>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tulo5">
    <w:name w:val="heading 5"/>
    <w:basedOn w:val="Normal"/>
    <w:next w:val="Normal"/>
    <w:link w:val="Ttulo5Car"/>
    <w:uiPriority w:val="9"/>
    <w:semiHidden/>
    <w:unhideWhenUsed/>
    <w:qFormat/>
    <w:rsid w:val="000B4FAD"/>
    <w:pPr>
      <w:spacing w:before="200" w:after="80"/>
      <w:ind w:firstLine="0"/>
      <w:outlineLvl w:val="4"/>
    </w:pPr>
    <w:rPr>
      <w:rFonts w:asciiTheme="majorHAnsi" w:eastAsiaTheme="majorEastAsia" w:hAnsiTheme="majorHAnsi" w:cstheme="majorBidi"/>
      <w:color w:val="4F81BD" w:themeColor="accent1"/>
    </w:rPr>
  </w:style>
  <w:style w:type="paragraph" w:styleId="Ttulo6">
    <w:name w:val="heading 6"/>
    <w:basedOn w:val="Normal"/>
    <w:next w:val="Normal"/>
    <w:link w:val="Ttulo6Car"/>
    <w:uiPriority w:val="9"/>
    <w:semiHidden/>
    <w:unhideWhenUsed/>
    <w:qFormat/>
    <w:rsid w:val="000B4FAD"/>
    <w:pPr>
      <w:spacing w:before="280" w:after="100"/>
      <w:ind w:firstLine="0"/>
      <w:outlineLvl w:val="5"/>
    </w:pPr>
    <w:rPr>
      <w:rFonts w:asciiTheme="majorHAnsi" w:eastAsiaTheme="majorEastAsia" w:hAnsiTheme="majorHAnsi" w:cstheme="majorBidi"/>
      <w:i/>
      <w:iCs/>
      <w:color w:val="4F81BD" w:themeColor="accent1"/>
    </w:rPr>
  </w:style>
  <w:style w:type="paragraph" w:styleId="Ttulo7">
    <w:name w:val="heading 7"/>
    <w:basedOn w:val="Normal"/>
    <w:next w:val="Normal"/>
    <w:link w:val="Ttulo7Car"/>
    <w:uiPriority w:val="9"/>
    <w:semiHidden/>
    <w:unhideWhenUsed/>
    <w:qFormat/>
    <w:rsid w:val="000B4FAD"/>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tulo8">
    <w:name w:val="heading 8"/>
    <w:basedOn w:val="Normal"/>
    <w:next w:val="Normal"/>
    <w:link w:val="Ttulo8Car"/>
    <w:uiPriority w:val="9"/>
    <w:semiHidden/>
    <w:unhideWhenUsed/>
    <w:qFormat/>
    <w:rsid w:val="000B4FAD"/>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tulo9">
    <w:name w:val="heading 9"/>
    <w:basedOn w:val="Normal"/>
    <w:next w:val="Normal"/>
    <w:link w:val="Ttulo9Car"/>
    <w:uiPriority w:val="9"/>
    <w:semiHidden/>
    <w:unhideWhenUsed/>
    <w:qFormat/>
    <w:rsid w:val="000B4FAD"/>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C7452D"/>
    <w:rPr>
      <w:sz w:val="20"/>
    </w:rPr>
  </w:style>
  <w:style w:type="character" w:customStyle="1" w:styleId="TextonotapieCar">
    <w:name w:val="Texto nota pie Car"/>
    <w:link w:val="Textonotapie"/>
    <w:uiPriority w:val="99"/>
    <w:rsid w:val="00C7452D"/>
    <w:rPr>
      <w:sz w:val="20"/>
      <w:lang w:val="en-GB"/>
    </w:rPr>
  </w:style>
  <w:style w:type="paragraph" w:styleId="Encabezado">
    <w:name w:val="header"/>
    <w:basedOn w:val="Normal"/>
    <w:link w:val="EncabezadoCar"/>
    <w:uiPriority w:val="99"/>
    <w:unhideWhenUsed/>
    <w:rsid w:val="00503C0D"/>
    <w:pPr>
      <w:tabs>
        <w:tab w:val="center" w:pos="4320"/>
        <w:tab w:val="right" w:pos="8640"/>
      </w:tabs>
    </w:pPr>
  </w:style>
  <w:style w:type="character" w:customStyle="1" w:styleId="EncabezadoCar">
    <w:name w:val="Encabezado Car"/>
    <w:link w:val="Encabezado"/>
    <w:uiPriority w:val="99"/>
    <w:rsid w:val="00503C0D"/>
    <w:rPr>
      <w:lang w:val="en-GB"/>
    </w:rPr>
  </w:style>
  <w:style w:type="paragraph" w:styleId="Piedepgina">
    <w:name w:val="footer"/>
    <w:basedOn w:val="Normal"/>
    <w:link w:val="PiedepginaCar"/>
    <w:uiPriority w:val="99"/>
    <w:unhideWhenUsed/>
    <w:rsid w:val="00503C0D"/>
    <w:pPr>
      <w:tabs>
        <w:tab w:val="center" w:pos="4320"/>
        <w:tab w:val="right" w:pos="8640"/>
      </w:tabs>
    </w:pPr>
  </w:style>
  <w:style w:type="character" w:customStyle="1" w:styleId="PiedepginaCar">
    <w:name w:val="Pie de página Car"/>
    <w:link w:val="Piedepgina"/>
    <w:uiPriority w:val="99"/>
    <w:rsid w:val="00503C0D"/>
    <w:rPr>
      <w:lang w:val="en-GB"/>
    </w:rPr>
  </w:style>
  <w:style w:type="character" w:customStyle="1" w:styleId="Ttulo1Car">
    <w:name w:val="Título 1 Car"/>
    <w:basedOn w:val="Fuentedeprrafopredeter"/>
    <w:link w:val="Ttulo1"/>
    <w:uiPriority w:val="9"/>
    <w:rsid w:val="000B4FAD"/>
    <w:rPr>
      <w:rFonts w:asciiTheme="majorHAnsi" w:eastAsiaTheme="majorEastAsia" w:hAnsiTheme="majorHAnsi" w:cstheme="majorBidi"/>
      <w:b/>
      <w:bCs/>
      <w:color w:val="365F91" w:themeColor="accent1" w:themeShade="BF"/>
      <w:sz w:val="24"/>
      <w:szCs w:val="24"/>
    </w:rPr>
  </w:style>
  <w:style w:type="character" w:customStyle="1" w:styleId="Ttulo2Car">
    <w:name w:val="Título 2 Car"/>
    <w:basedOn w:val="Fuentedeprrafopredeter"/>
    <w:link w:val="Ttulo2"/>
    <w:uiPriority w:val="9"/>
    <w:rsid w:val="000B4FAD"/>
    <w:rPr>
      <w:rFonts w:asciiTheme="majorHAnsi" w:eastAsiaTheme="majorEastAsia" w:hAnsiTheme="majorHAnsi" w:cstheme="majorBidi"/>
      <w:color w:val="365F91" w:themeColor="accent1" w:themeShade="BF"/>
      <w:sz w:val="24"/>
      <w:szCs w:val="24"/>
    </w:rPr>
  </w:style>
  <w:style w:type="character" w:customStyle="1" w:styleId="notranslate">
    <w:name w:val="notranslate"/>
    <w:rsid w:val="00153683"/>
  </w:style>
  <w:style w:type="paragraph" w:styleId="NormalWeb">
    <w:name w:val="Normal (Web)"/>
    <w:basedOn w:val="Normal"/>
    <w:uiPriority w:val="99"/>
    <w:semiHidden/>
    <w:unhideWhenUsed/>
    <w:rsid w:val="00153683"/>
    <w:pPr>
      <w:spacing w:before="100" w:beforeAutospacing="1" w:after="100" w:afterAutospacing="1"/>
    </w:pPr>
    <w:rPr>
      <w:rFonts w:ascii="Times New Roman" w:hAnsi="Times New Roman"/>
      <w:sz w:val="20"/>
      <w:szCs w:val="20"/>
    </w:rPr>
  </w:style>
  <w:style w:type="paragraph" w:styleId="Prrafodelista">
    <w:name w:val="List Paragraph"/>
    <w:basedOn w:val="Normal"/>
    <w:uiPriority w:val="34"/>
    <w:qFormat/>
    <w:rsid w:val="000B4FAD"/>
    <w:pPr>
      <w:ind w:left="720"/>
      <w:contextualSpacing/>
    </w:pPr>
  </w:style>
  <w:style w:type="character" w:customStyle="1" w:styleId="Ttulo3Car">
    <w:name w:val="Título 3 Car"/>
    <w:basedOn w:val="Fuentedeprrafopredeter"/>
    <w:link w:val="Ttulo3"/>
    <w:uiPriority w:val="9"/>
    <w:semiHidden/>
    <w:rsid w:val="000B4FAD"/>
    <w:rPr>
      <w:rFonts w:asciiTheme="majorHAnsi" w:eastAsiaTheme="majorEastAsia" w:hAnsiTheme="majorHAnsi" w:cstheme="majorBidi"/>
      <w:color w:val="4F81BD" w:themeColor="accent1"/>
      <w:sz w:val="24"/>
      <w:szCs w:val="24"/>
    </w:rPr>
  </w:style>
  <w:style w:type="character" w:customStyle="1" w:styleId="Ttulo4Car">
    <w:name w:val="Título 4 Car"/>
    <w:basedOn w:val="Fuentedeprrafopredeter"/>
    <w:link w:val="Ttulo4"/>
    <w:uiPriority w:val="9"/>
    <w:semiHidden/>
    <w:rsid w:val="000B4FAD"/>
    <w:rPr>
      <w:rFonts w:asciiTheme="majorHAnsi" w:eastAsiaTheme="majorEastAsia" w:hAnsiTheme="majorHAnsi" w:cstheme="majorBidi"/>
      <w:i/>
      <w:iCs/>
      <w:color w:val="4F81BD" w:themeColor="accent1"/>
      <w:sz w:val="24"/>
      <w:szCs w:val="24"/>
    </w:rPr>
  </w:style>
  <w:style w:type="character" w:customStyle="1" w:styleId="Ttulo5Car">
    <w:name w:val="Título 5 Car"/>
    <w:basedOn w:val="Fuentedeprrafopredeter"/>
    <w:link w:val="Ttulo5"/>
    <w:uiPriority w:val="9"/>
    <w:semiHidden/>
    <w:rsid w:val="000B4FAD"/>
    <w:rPr>
      <w:rFonts w:asciiTheme="majorHAnsi" w:eastAsiaTheme="majorEastAsia" w:hAnsiTheme="majorHAnsi" w:cstheme="majorBidi"/>
      <w:color w:val="4F81BD" w:themeColor="accent1"/>
    </w:rPr>
  </w:style>
  <w:style w:type="character" w:customStyle="1" w:styleId="Ttulo6Car">
    <w:name w:val="Título 6 Car"/>
    <w:basedOn w:val="Fuentedeprrafopredeter"/>
    <w:link w:val="Ttulo6"/>
    <w:uiPriority w:val="9"/>
    <w:semiHidden/>
    <w:rsid w:val="000B4FAD"/>
    <w:rPr>
      <w:rFonts w:asciiTheme="majorHAnsi" w:eastAsiaTheme="majorEastAsia" w:hAnsiTheme="majorHAnsi" w:cstheme="majorBidi"/>
      <w:i/>
      <w:iCs/>
      <w:color w:val="4F81BD" w:themeColor="accent1"/>
    </w:rPr>
  </w:style>
  <w:style w:type="character" w:customStyle="1" w:styleId="Ttulo7Car">
    <w:name w:val="Título 7 Car"/>
    <w:basedOn w:val="Fuentedeprrafopredeter"/>
    <w:link w:val="Ttulo7"/>
    <w:uiPriority w:val="9"/>
    <w:semiHidden/>
    <w:rsid w:val="000B4FAD"/>
    <w:rPr>
      <w:rFonts w:asciiTheme="majorHAnsi" w:eastAsiaTheme="majorEastAsia" w:hAnsiTheme="majorHAnsi" w:cstheme="majorBidi"/>
      <w:b/>
      <w:bCs/>
      <w:color w:val="9BBB59" w:themeColor="accent3"/>
      <w:sz w:val="20"/>
      <w:szCs w:val="20"/>
    </w:rPr>
  </w:style>
  <w:style w:type="character" w:customStyle="1" w:styleId="Ttulo8Car">
    <w:name w:val="Título 8 Car"/>
    <w:basedOn w:val="Fuentedeprrafopredeter"/>
    <w:link w:val="Ttulo8"/>
    <w:uiPriority w:val="9"/>
    <w:semiHidden/>
    <w:rsid w:val="000B4FAD"/>
    <w:rPr>
      <w:rFonts w:asciiTheme="majorHAnsi" w:eastAsiaTheme="majorEastAsia" w:hAnsiTheme="majorHAnsi" w:cstheme="majorBidi"/>
      <w:b/>
      <w:bCs/>
      <w:i/>
      <w:iCs/>
      <w:color w:val="9BBB59" w:themeColor="accent3"/>
      <w:sz w:val="20"/>
      <w:szCs w:val="20"/>
    </w:rPr>
  </w:style>
  <w:style w:type="character" w:customStyle="1" w:styleId="Ttulo9Car">
    <w:name w:val="Título 9 Car"/>
    <w:basedOn w:val="Fuentedeprrafopredeter"/>
    <w:link w:val="Ttulo9"/>
    <w:uiPriority w:val="9"/>
    <w:semiHidden/>
    <w:rsid w:val="000B4FAD"/>
    <w:rPr>
      <w:rFonts w:asciiTheme="majorHAnsi" w:eastAsiaTheme="majorEastAsia" w:hAnsiTheme="majorHAnsi" w:cstheme="majorBidi"/>
      <w:i/>
      <w:iCs/>
      <w:color w:val="9BBB59" w:themeColor="accent3"/>
      <w:sz w:val="20"/>
      <w:szCs w:val="20"/>
    </w:rPr>
  </w:style>
  <w:style w:type="paragraph" w:styleId="Epgrafe">
    <w:name w:val="caption"/>
    <w:basedOn w:val="Normal"/>
    <w:next w:val="Normal"/>
    <w:uiPriority w:val="35"/>
    <w:semiHidden/>
    <w:unhideWhenUsed/>
    <w:qFormat/>
    <w:rsid w:val="000B4FAD"/>
    <w:rPr>
      <w:b/>
      <w:bCs/>
      <w:sz w:val="18"/>
      <w:szCs w:val="18"/>
    </w:rPr>
  </w:style>
  <w:style w:type="paragraph" w:styleId="Ttulo">
    <w:name w:val="Title"/>
    <w:basedOn w:val="Normal"/>
    <w:next w:val="Normal"/>
    <w:link w:val="TtuloCar"/>
    <w:uiPriority w:val="10"/>
    <w:qFormat/>
    <w:rsid w:val="000B4FAD"/>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tuloCar">
    <w:name w:val="Título Car"/>
    <w:basedOn w:val="Fuentedeprrafopredeter"/>
    <w:link w:val="Ttulo"/>
    <w:uiPriority w:val="10"/>
    <w:rsid w:val="000B4FAD"/>
    <w:rPr>
      <w:rFonts w:asciiTheme="majorHAnsi" w:eastAsiaTheme="majorEastAsia" w:hAnsiTheme="majorHAnsi" w:cstheme="majorBidi"/>
      <w:i/>
      <w:iCs/>
      <w:color w:val="243F60" w:themeColor="accent1" w:themeShade="7F"/>
      <w:sz w:val="60"/>
      <w:szCs w:val="60"/>
    </w:rPr>
  </w:style>
  <w:style w:type="paragraph" w:styleId="Subttulo">
    <w:name w:val="Subtitle"/>
    <w:basedOn w:val="Normal"/>
    <w:next w:val="Normal"/>
    <w:link w:val="SubttuloCar"/>
    <w:uiPriority w:val="11"/>
    <w:qFormat/>
    <w:rsid w:val="000B4FAD"/>
    <w:pPr>
      <w:spacing w:before="200" w:after="900"/>
      <w:ind w:firstLine="0"/>
      <w:jc w:val="right"/>
    </w:pPr>
    <w:rPr>
      <w:i/>
      <w:iCs/>
      <w:sz w:val="24"/>
      <w:szCs w:val="24"/>
    </w:rPr>
  </w:style>
  <w:style w:type="character" w:customStyle="1" w:styleId="SubttuloCar">
    <w:name w:val="Subtítulo Car"/>
    <w:basedOn w:val="Fuentedeprrafopredeter"/>
    <w:link w:val="Subttulo"/>
    <w:uiPriority w:val="11"/>
    <w:rsid w:val="000B4FAD"/>
    <w:rPr>
      <w:i/>
      <w:iCs/>
      <w:sz w:val="24"/>
      <w:szCs w:val="24"/>
    </w:rPr>
  </w:style>
  <w:style w:type="character" w:styleId="Textoennegrita">
    <w:name w:val="Strong"/>
    <w:basedOn w:val="Fuentedeprrafopredeter"/>
    <w:uiPriority w:val="22"/>
    <w:qFormat/>
    <w:rsid w:val="000B4FAD"/>
    <w:rPr>
      <w:b/>
      <w:bCs/>
      <w:spacing w:val="0"/>
    </w:rPr>
  </w:style>
  <w:style w:type="character" w:styleId="Enfasis">
    <w:name w:val="Emphasis"/>
    <w:uiPriority w:val="20"/>
    <w:qFormat/>
    <w:rsid w:val="000B4FAD"/>
    <w:rPr>
      <w:b/>
      <w:bCs/>
      <w:i/>
      <w:iCs/>
      <w:color w:val="5A5A5A" w:themeColor="text1" w:themeTint="A5"/>
    </w:rPr>
  </w:style>
  <w:style w:type="paragraph" w:styleId="Sinespaciado">
    <w:name w:val="No Spacing"/>
    <w:basedOn w:val="Normal"/>
    <w:link w:val="SinespaciadoCar"/>
    <w:uiPriority w:val="1"/>
    <w:qFormat/>
    <w:rsid w:val="000B4FAD"/>
    <w:pPr>
      <w:ind w:firstLine="0"/>
    </w:pPr>
  </w:style>
  <w:style w:type="character" w:customStyle="1" w:styleId="SinespaciadoCar">
    <w:name w:val="Sin espaciado Car"/>
    <w:basedOn w:val="Fuentedeprrafopredeter"/>
    <w:link w:val="Sinespaciado"/>
    <w:uiPriority w:val="1"/>
    <w:rsid w:val="000B4FAD"/>
  </w:style>
  <w:style w:type="paragraph" w:styleId="Cita">
    <w:name w:val="Quote"/>
    <w:basedOn w:val="Normal"/>
    <w:next w:val="Normal"/>
    <w:link w:val="CitaCar"/>
    <w:uiPriority w:val="29"/>
    <w:qFormat/>
    <w:rsid w:val="000B4FAD"/>
    <w:rPr>
      <w:rFonts w:asciiTheme="majorHAnsi" w:eastAsiaTheme="majorEastAsia" w:hAnsiTheme="majorHAnsi" w:cstheme="majorBidi"/>
      <w:i/>
      <w:iCs/>
      <w:color w:val="5A5A5A" w:themeColor="text1" w:themeTint="A5"/>
    </w:rPr>
  </w:style>
  <w:style w:type="character" w:customStyle="1" w:styleId="CitaCar">
    <w:name w:val="Cita Car"/>
    <w:basedOn w:val="Fuentedeprrafopredeter"/>
    <w:link w:val="Cita"/>
    <w:uiPriority w:val="29"/>
    <w:rsid w:val="000B4FAD"/>
    <w:rPr>
      <w:rFonts w:asciiTheme="majorHAnsi" w:eastAsiaTheme="majorEastAsia" w:hAnsiTheme="majorHAnsi" w:cstheme="majorBidi"/>
      <w:i/>
      <w:iCs/>
      <w:color w:val="5A5A5A" w:themeColor="text1" w:themeTint="A5"/>
    </w:rPr>
  </w:style>
  <w:style w:type="paragraph" w:styleId="Citaintensa">
    <w:name w:val="Intense Quote"/>
    <w:basedOn w:val="Normal"/>
    <w:next w:val="Normal"/>
    <w:link w:val="CitaintensaCar"/>
    <w:uiPriority w:val="30"/>
    <w:qFormat/>
    <w:rsid w:val="000B4FA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intensaCar">
    <w:name w:val="Cita intensa Car"/>
    <w:basedOn w:val="Fuentedeprrafopredeter"/>
    <w:link w:val="Citaintensa"/>
    <w:uiPriority w:val="30"/>
    <w:rsid w:val="000B4FAD"/>
    <w:rPr>
      <w:rFonts w:asciiTheme="majorHAnsi" w:eastAsiaTheme="majorEastAsia" w:hAnsiTheme="majorHAnsi" w:cstheme="majorBidi"/>
      <w:i/>
      <w:iCs/>
      <w:color w:val="FFFFFF" w:themeColor="background1"/>
      <w:sz w:val="24"/>
      <w:szCs w:val="24"/>
      <w:shd w:val="clear" w:color="auto" w:fill="4F81BD" w:themeFill="accent1"/>
    </w:rPr>
  </w:style>
  <w:style w:type="character" w:styleId="nfasissutil">
    <w:name w:val="Subtle Emphasis"/>
    <w:uiPriority w:val="19"/>
    <w:qFormat/>
    <w:rsid w:val="000B4FAD"/>
    <w:rPr>
      <w:i/>
      <w:iCs/>
      <w:color w:val="5A5A5A" w:themeColor="text1" w:themeTint="A5"/>
    </w:rPr>
  </w:style>
  <w:style w:type="character" w:styleId="nfasisintenso">
    <w:name w:val="Intense Emphasis"/>
    <w:uiPriority w:val="21"/>
    <w:qFormat/>
    <w:rsid w:val="000B4FAD"/>
    <w:rPr>
      <w:b/>
      <w:bCs/>
      <w:i/>
      <w:iCs/>
      <w:color w:val="4F81BD" w:themeColor="accent1"/>
      <w:sz w:val="22"/>
      <w:szCs w:val="22"/>
    </w:rPr>
  </w:style>
  <w:style w:type="character" w:styleId="Referenciasutil">
    <w:name w:val="Subtle Reference"/>
    <w:uiPriority w:val="31"/>
    <w:qFormat/>
    <w:rsid w:val="000B4FAD"/>
    <w:rPr>
      <w:color w:val="auto"/>
      <w:u w:val="single" w:color="9BBB59" w:themeColor="accent3"/>
    </w:rPr>
  </w:style>
  <w:style w:type="character" w:styleId="Referenciaintensa">
    <w:name w:val="Intense Reference"/>
    <w:basedOn w:val="Fuentedeprrafopredeter"/>
    <w:uiPriority w:val="32"/>
    <w:qFormat/>
    <w:rsid w:val="000B4FAD"/>
    <w:rPr>
      <w:b/>
      <w:bCs/>
      <w:color w:val="76923C" w:themeColor="accent3" w:themeShade="BF"/>
      <w:u w:val="single" w:color="9BBB59" w:themeColor="accent3"/>
    </w:rPr>
  </w:style>
  <w:style w:type="character" w:styleId="Ttulodelibro">
    <w:name w:val="Book Title"/>
    <w:basedOn w:val="Fuentedeprrafopredeter"/>
    <w:uiPriority w:val="33"/>
    <w:qFormat/>
    <w:rsid w:val="000B4FAD"/>
    <w:rPr>
      <w:rFonts w:asciiTheme="majorHAnsi" w:eastAsiaTheme="majorEastAsia" w:hAnsiTheme="majorHAnsi" w:cstheme="majorBidi"/>
      <w:b/>
      <w:bCs/>
      <w:i/>
      <w:iCs/>
      <w:color w:val="auto"/>
    </w:rPr>
  </w:style>
  <w:style w:type="paragraph" w:styleId="Encabezadodetabladecontenido">
    <w:name w:val="TOC Heading"/>
    <w:basedOn w:val="Ttulo1"/>
    <w:next w:val="Normal"/>
    <w:uiPriority w:val="39"/>
    <w:semiHidden/>
    <w:unhideWhenUsed/>
    <w:qFormat/>
    <w:rsid w:val="000B4FAD"/>
    <w:pPr>
      <w:outlineLvl w:val="9"/>
    </w:pPr>
    <w:rPr>
      <w:lang w:bidi="en-US"/>
    </w:rPr>
  </w:style>
  <w:style w:type="paragraph" w:customStyle="1" w:styleId="PersonalName">
    <w:name w:val="Personal Name"/>
    <w:basedOn w:val="Ttulo"/>
    <w:rsid w:val="000B4FAD"/>
    <w:rPr>
      <w:b/>
      <w:caps/>
      <w:color w:val="000000"/>
      <w:sz w:val="28"/>
      <w:szCs w:val="28"/>
    </w:rPr>
  </w:style>
  <w:style w:type="character" w:styleId="Hipervnculo">
    <w:name w:val="Hyperlink"/>
    <w:basedOn w:val="Fuentedeprrafopredeter"/>
    <w:uiPriority w:val="99"/>
    <w:semiHidden/>
    <w:unhideWhenUsed/>
    <w:rsid w:val="00005F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26080">
      <w:bodyDiv w:val="1"/>
      <w:marLeft w:val="0"/>
      <w:marRight w:val="0"/>
      <w:marTop w:val="0"/>
      <w:marBottom w:val="0"/>
      <w:divBdr>
        <w:top w:val="none" w:sz="0" w:space="0" w:color="auto"/>
        <w:left w:val="none" w:sz="0" w:space="0" w:color="auto"/>
        <w:bottom w:val="none" w:sz="0" w:space="0" w:color="auto"/>
        <w:right w:val="none" w:sz="0" w:space="0" w:color="auto"/>
      </w:divBdr>
    </w:div>
    <w:div w:id="1482430799">
      <w:bodyDiv w:val="1"/>
      <w:marLeft w:val="0"/>
      <w:marRight w:val="0"/>
      <w:marTop w:val="0"/>
      <w:marBottom w:val="0"/>
      <w:divBdr>
        <w:top w:val="none" w:sz="0" w:space="0" w:color="auto"/>
        <w:left w:val="none" w:sz="0" w:space="0" w:color="auto"/>
        <w:bottom w:val="none" w:sz="0" w:space="0" w:color="auto"/>
        <w:right w:val="none" w:sz="0" w:space="0" w:color="auto"/>
      </w:divBdr>
    </w:div>
    <w:div w:id="17512731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db.org/pt/salesianos-de-dom-bosco/190-constituicoes-dos-sdb/747-constituicoes-da-sociedade-de-sao-francisco-de-sales-2015"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2316</Words>
  <Characters>12739</Characters>
  <Application>Microsoft Macintosh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Salesian Pontifical University, Faculty of Theology</Company>
  <LinksUpToDate>false</LinksUpToDate>
  <CharactersWithSpaces>15025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Coelho</dc:creator>
  <cp:keywords/>
  <dc:description/>
  <cp:lastModifiedBy>Francisco Santos</cp:lastModifiedBy>
  <cp:revision>2</cp:revision>
  <dcterms:created xsi:type="dcterms:W3CDTF">2019-01-29T07:59:00Z</dcterms:created>
  <dcterms:modified xsi:type="dcterms:W3CDTF">2019-01-29T07:59:00Z</dcterms:modified>
</cp:coreProperties>
</file>