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93348" w14:textId="77777777" w:rsidR="00044CB4" w:rsidRPr="00D03443" w:rsidRDefault="00044CB4" w:rsidP="00044CB4">
      <w:pPr>
        <w:rPr>
          <w:rFonts w:asciiTheme="minorHAnsi" w:hAnsiTheme="minorHAnsi"/>
          <w:b/>
          <w:u w:val="single"/>
        </w:rPr>
      </w:pPr>
      <w:r w:rsidRPr="00D03443">
        <w:rPr>
          <w:rFonts w:asciiTheme="minorHAnsi" w:hAnsiTheme="minorHAnsi"/>
          <w:b/>
          <w:u w:val="single"/>
        </w:rPr>
        <w:t>D</w:t>
      </w:r>
      <w:r w:rsidR="00466411" w:rsidRPr="00D03443">
        <w:rPr>
          <w:rFonts w:asciiTheme="minorHAnsi" w:hAnsiTheme="minorHAnsi"/>
          <w:b/>
          <w:u w:val="single"/>
        </w:rPr>
        <w:t>U</w:t>
      </w:r>
      <w:r w:rsidRPr="00D03443">
        <w:rPr>
          <w:rFonts w:asciiTheme="minorHAnsi" w:hAnsiTheme="minorHAnsi"/>
          <w:b/>
          <w:u w:val="single"/>
        </w:rPr>
        <w:t xml:space="preserve"> "PHILOSOPHAT" </w:t>
      </w:r>
      <w:r w:rsidR="00466411" w:rsidRPr="00D03443">
        <w:rPr>
          <w:rFonts w:asciiTheme="minorHAnsi" w:hAnsiTheme="minorHAnsi"/>
          <w:b/>
          <w:u w:val="single"/>
        </w:rPr>
        <w:t>AU</w:t>
      </w:r>
      <w:r w:rsidRPr="00D03443">
        <w:rPr>
          <w:rFonts w:asciiTheme="minorHAnsi" w:hAnsiTheme="minorHAnsi"/>
          <w:b/>
          <w:u w:val="single"/>
        </w:rPr>
        <w:t xml:space="preserve"> "POSTNOVI</w:t>
      </w:r>
      <w:r w:rsidR="00195F7C" w:rsidRPr="00D03443">
        <w:rPr>
          <w:rFonts w:asciiTheme="minorHAnsi" w:hAnsiTheme="minorHAnsi"/>
          <w:b/>
          <w:u w:val="single"/>
        </w:rPr>
        <w:t>C</w:t>
      </w:r>
      <w:r w:rsidRPr="00D03443">
        <w:rPr>
          <w:rFonts w:asciiTheme="minorHAnsi" w:hAnsiTheme="minorHAnsi"/>
          <w:b/>
          <w:u w:val="single"/>
        </w:rPr>
        <w:t>IAT</w:t>
      </w:r>
      <w:r w:rsidR="00466411" w:rsidRPr="00D03443">
        <w:rPr>
          <w:rFonts w:asciiTheme="minorHAnsi" w:hAnsiTheme="minorHAnsi"/>
          <w:b/>
          <w:u w:val="single"/>
        </w:rPr>
        <w:t>» :</w:t>
      </w:r>
      <w:r w:rsidRPr="00D03443">
        <w:rPr>
          <w:rFonts w:asciiTheme="minorHAnsi" w:hAnsiTheme="minorHAnsi"/>
          <w:b/>
          <w:u w:val="single"/>
        </w:rPr>
        <w:t xml:space="preserve"> </w:t>
      </w:r>
      <w:r w:rsidR="00466411" w:rsidRPr="00D03443">
        <w:rPr>
          <w:rFonts w:asciiTheme="minorHAnsi" w:hAnsiTheme="minorHAnsi"/>
          <w:b/>
          <w:u w:val="single"/>
        </w:rPr>
        <w:t>Grandir dans l</w:t>
      </w:r>
      <w:r w:rsidR="00556753" w:rsidRPr="00D03443">
        <w:rPr>
          <w:rFonts w:asciiTheme="minorHAnsi" w:hAnsiTheme="minorHAnsi"/>
          <w:b/>
          <w:u w:val="single"/>
        </w:rPr>
        <w:t>’</w:t>
      </w:r>
      <w:r w:rsidRPr="00D03443">
        <w:rPr>
          <w:rFonts w:asciiTheme="minorHAnsi" w:hAnsiTheme="minorHAnsi"/>
          <w:b/>
          <w:u w:val="single"/>
        </w:rPr>
        <w:t xml:space="preserve">identité consacrée salésienne </w:t>
      </w:r>
    </w:p>
    <w:p w14:paraId="5EF14272" w14:textId="77777777" w:rsidR="00466411" w:rsidRDefault="00466411" w:rsidP="00044CB4"/>
    <w:p w14:paraId="688F01D4" w14:textId="77777777" w:rsidR="00044CB4" w:rsidRPr="00D03443" w:rsidRDefault="00044CB4" w:rsidP="00A929B5">
      <w:pPr>
        <w:rPr>
          <w:rFonts w:asciiTheme="majorHAnsi" w:hAnsiTheme="majorHAnsi"/>
          <w:sz w:val="22"/>
          <w:szCs w:val="22"/>
        </w:rPr>
      </w:pPr>
      <w:r w:rsidRPr="00D03443">
        <w:rPr>
          <w:rFonts w:asciiTheme="majorHAnsi" w:hAnsiTheme="majorHAnsi"/>
          <w:sz w:val="22"/>
          <w:szCs w:val="22"/>
        </w:rPr>
        <w:t xml:space="preserve">Séminaire sur le post-noviciat pour les </w:t>
      </w:r>
      <w:r w:rsidR="00466411" w:rsidRPr="00D03443">
        <w:rPr>
          <w:rFonts w:asciiTheme="majorHAnsi" w:hAnsiTheme="majorHAnsi"/>
          <w:sz w:val="22"/>
          <w:szCs w:val="22"/>
        </w:rPr>
        <w:t>R</w:t>
      </w:r>
      <w:r w:rsidRPr="00D03443">
        <w:rPr>
          <w:rFonts w:asciiTheme="majorHAnsi" w:hAnsiTheme="majorHAnsi"/>
          <w:sz w:val="22"/>
          <w:szCs w:val="22"/>
        </w:rPr>
        <w:t xml:space="preserve">égions </w:t>
      </w:r>
      <w:r w:rsidR="00466411" w:rsidRPr="00D03443">
        <w:rPr>
          <w:rFonts w:asciiTheme="majorHAnsi" w:hAnsiTheme="majorHAnsi"/>
          <w:sz w:val="22"/>
          <w:szCs w:val="22"/>
        </w:rPr>
        <w:t>Europe C</w:t>
      </w:r>
      <w:r w:rsidRPr="00D03443">
        <w:rPr>
          <w:rFonts w:asciiTheme="majorHAnsi" w:hAnsiTheme="majorHAnsi"/>
          <w:sz w:val="22"/>
          <w:szCs w:val="22"/>
        </w:rPr>
        <w:t xml:space="preserve">entre </w:t>
      </w:r>
      <w:r w:rsidR="00466411" w:rsidRPr="00D03443">
        <w:rPr>
          <w:rFonts w:asciiTheme="majorHAnsi" w:hAnsiTheme="majorHAnsi"/>
          <w:sz w:val="22"/>
          <w:szCs w:val="22"/>
        </w:rPr>
        <w:t>N</w:t>
      </w:r>
      <w:r w:rsidRPr="00D03443">
        <w:rPr>
          <w:rFonts w:asciiTheme="majorHAnsi" w:hAnsiTheme="majorHAnsi"/>
          <w:sz w:val="22"/>
          <w:szCs w:val="22"/>
        </w:rPr>
        <w:t xml:space="preserve">ord </w:t>
      </w:r>
      <w:r w:rsidR="00466411" w:rsidRPr="00D03443">
        <w:rPr>
          <w:rFonts w:asciiTheme="majorHAnsi" w:hAnsiTheme="majorHAnsi"/>
          <w:sz w:val="22"/>
          <w:szCs w:val="22"/>
        </w:rPr>
        <w:t>et Méditerranéenne</w:t>
      </w:r>
      <w:r w:rsidR="00A929B5">
        <w:rPr>
          <w:rFonts w:asciiTheme="majorHAnsi" w:hAnsiTheme="majorHAnsi"/>
          <w:sz w:val="22"/>
          <w:szCs w:val="22"/>
        </w:rPr>
        <w:t>,</w:t>
      </w:r>
    </w:p>
    <w:p w14:paraId="514609DE" w14:textId="77777777" w:rsidR="00044CB4" w:rsidRPr="00D03443" w:rsidRDefault="00044CB4" w:rsidP="00A929B5">
      <w:pPr>
        <w:rPr>
          <w:rFonts w:asciiTheme="majorHAnsi" w:hAnsiTheme="majorHAnsi"/>
          <w:sz w:val="22"/>
          <w:szCs w:val="22"/>
        </w:rPr>
      </w:pPr>
      <w:r w:rsidRPr="00D03443">
        <w:rPr>
          <w:rFonts w:asciiTheme="majorHAnsi" w:hAnsiTheme="majorHAnsi"/>
          <w:sz w:val="22"/>
          <w:szCs w:val="22"/>
        </w:rPr>
        <w:t>Valdocco, 9-12 novembre 2018</w:t>
      </w:r>
    </w:p>
    <w:p w14:paraId="06F55A0D"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0D8C5461" w14:textId="77777777" w:rsidR="00044CB4" w:rsidRPr="00A929B5" w:rsidRDefault="00044CB4" w:rsidP="00044CB4">
      <w:pPr>
        <w:rPr>
          <w:rFonts w:asciiTheme="majorHAnsi" w:hAnsiTheme="majorHAnsi"/>
          <w:i/>
          <w:sz w:val="22"/>
          <w:szCs w:val="22"/>
        </w:rPr>
      </w:pPr>
      <w:r w:rsidRPr="00A929B5">
        <w:rPr>
          <w:rFonts w:asciiTheme="majorHAnsi" w:hAnsiTheme="majorHAnsi"/>
          <w:i/>
          <w:sz w:val="22"/>
          <w:szCs w:val="22"/>
        </w:rPr>
        <w:t>Ivo Coelho, SDB</w:t>
      </w:r>
    </w:p>
    <w:p w14:paraId="5B8DD4CB"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6B295B7E"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L</w:t>
      </w:r>
      <w:r w:rsidR="00556753" w:rsidRPr="00D03443">
        <w:rPr>
          <w:rFonts w:asciiTheme="majorHAnsi" w:hAnsiTheme="majorHAnsi"/>
          <w:sz w:val="22"/>
          <w:szCs w:val="22"/>
        </w:rPr>
        <w:t>’</w:t>
      </w:r>
      <w:r w:rsidRPr="00D03443">
        <w:rPr>
          <w:rFonts w:asciiTheme="majorHAnsi" w:hAnsiTheme="majorHAnsi"/>
          <w:sz w:val="22"/>
          <w:szCs w:val="22"/>
        </w:rPr>
        <w:t>idée de ce séminaire est peut-être née d</w:t>
      </w:r>
      <w:r w:rsidR="00556753" w:rsidRPr="00D03443">
        <w:rPr>
          <w:rFonts w:asciiTheme="majorHAnsi" w:hAnsiTheme="majorHAnsi"/>
          <w:sz w:val="22"/>
          <w:szCs w:val="22"/>
        </w:rPr>
        <w:t>’</w:t>
      </w:r>
      <w:r w:rsidRPr="00D03443">
        <w:rPr>
          <w:rFonts w:asciiTheme="majorHAnsi" w:hAnsiTheme="majorHAnsi"/>
          <w:sz w:val="22"/>
          <w:szCs w:val="22"/>
        </w:rPr>
        <w:t xml:space="preserve">un commentaire </w:t>
      </w:r>
      <w:r w:rsidR="007E0BAB">
        <w:rPr>
          <w:rFonts w:asciiTheme="majorHAnsi" w:hAnsiTheme="majorHAnsi"/>
          <w:sz w:val="22"/>
          <w:szCs w:val="22"/>
        </w:rPr>
        <w:t>du Père</w:t>
      </w:r>
      <w:r w:rsidRPr="00D03443">
        <w:rPr>
          <w:rFonts w:asciiTheme="majorHAnsi" w:hAnsiTheme="majorHAnsi"/>
          <w:sz w:val="22"/>
          <w:szCs w:val="22"/>
        </w:rPr>
        <w:t xml:space="preserve"> </w:t>
      </w:r>
      <w:proofErr w:type="spellStart"/>
      <w:r w:rsidRPr="00D03443">
        <w:rPr>
          <w:rFonts w:asciiTheme="majorHAnsi" w:hAnsiTheme="majorHAnsi"/>
          <w:sz w:val="22"/>
          <w:szCs w:val="22"/>
        </w:rPr>
        <w:t>Pascual</w:t>
      </w:r>
      <w:proofErr w:type="spellEnd"/>
      <w:r w:rsidRPr="00D03443">
        <w:rPr>
          <w:rFonts w:asciiTheme="majorHAnsi" w:hAnsiTheme="majorHAnsi"/>
          <w:sz w:val="22"/>
          <w:szCs w:val="22"/>
        </w:rPr>
        <w:t xml:space="preserve"> Chavez, immédiatement après le dernier chapitre général, affirmant que le changement de nom </w:t>
      </w:r>
      <w:r w:rsidR="005F5148" w:rsidRPr="00D03443">
        <w:rPr>
          <w:rFonts w:asciiTheme="majorHAnsi" w:hAnsiTheme="majorHAnsi"/>
          <w:sz w:val="22"/>
          <w:szCs w:val="22"/>
        </w:rPr>
        <w:t>–</w:t>
      </w:r>
      <w:r w:rsidRPr="00D03443">
        <w:rPr>
          <w:rFonts w:asciiTheme="majorHAnsi" w:hAnsiTheme="majorHAnsi"/>
          <w:sz w:val="22"/>
          <w:szCs w:val="22"/>
        </w:rPr>
        <w:t xml:space="preserve"> pré</w:t>
      </w:r>
      <w:r w:rsidR="005F5148" w:rsidRPr="00D03443">
        <w:rPr>
          <w:rFonts w:asciiTheme="majorHAnsi" w:hAnsiTheme="majorHAnsi"/>
          <w:sz w:val="22"/>
          <w:szCs w:val="22"/>
        </w:rPr>
        <w:t>-</w:t>
      </w:r>
      <w:r w:rsidRPr="00D03443">
        <w:rPr>
          <w:rFonts w:asciiTheme="majorHAnsi" w:hAnsiTheme="majorHAnsi"/>
          <w:sz w:val="22"/>
          <w:szCs w:val="22"/>
        </w:rPr>
        <w:t>noviciat, noviciat, post-noviciat - n</w:t>
      </w:r>
      <w:r w:rsidR="00556753" w:rsidRPr="00D03443">
        <w:rPr>
          <w:rFonts w:asciiTheme="majorHAnsi" w:hAnsiTheme="majorHAnsi"/>
          <w:sz w:val="22"/>
          <w:szCs w:val="22"/>
        </w:rPr>
        <w:t>’</w:t>
      </w:r>
      <w:r w:rsidRPr="00D03443">
        <w:rPr>
          <w:rFonts w:asciiTheme="majorHAnsi" w:hAnsiTheme="majorHAnsi"/>
          <w:sz w:val="22"/>
          <w:szCs w:val="22"/>
        </w:rPr>
        <w:t xml:space="preserve">était pas accidentel. En fait, les Constitutions décrivent le post-noviciat comme une continuation de la formation commencée au noviciat. Nous pourrions dire que la raison pour laquelle nous avons convoqué une série de séminaires régionaux est précisément pour encourager ce changement du </w:t>
      </w:r>
      <w:proofErr w:type="spellStart"/>
      <w:r w:rsidR="00195F7C" w:rsidRPr="00D03443">
        <w:rPr>
          <w:rFonts w:asciiTheme="majorHAnsi" w:hAnsiTheme="majorHAnsi"/>
          <w:sz w:val="22"/>
          <w:szCs w:val="22"/>
        </w:rPr>
        <w:t>philosophat</w:t>
      </w:r>
      <w:proofErr w:type="spellEnd"/>
      <w:r w:rsidRPr="00D03443">
        <w:rPr>
          <w:rFonts w:asciiTheme="majorHAnsi" w:hAnsiTheme="majorHAnsi"/>
          <w:sz w:val="22"/>
          <w:szCs w:val="22"/>
        </w:rPr>
        <w:t xml:space="preserve"> au post-noviciat.</w:t>
      </w:r>
    </w:p>
    <w:p w14:paraId="2CA7D242"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3D39ED97"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Pourquoi est-il si important de faire ce </w:t>
      </w:r>
      <w:r w:rsidR="00195F7C" w:rsidRPr="00D03443">
        <w:rPr>
          <w:rFonts w:asciiTheme="majorHAnsi" w:hAnsiTheme="majorHAnsi"/>
          <w:sz w:val="22"/>
          <w:szCs w:val="22"/>
        </w:rPr>
        <w:t xml:space="preserve">changement ? </w:t>
      </w:r>
      <w:r w:rsidRPr="00D03443">
        <w:rPr>
          <w:rFonts w:asciiTheme="majorHAnsi" w:hAnsiTheme="majorHAnsi"/>
          <w:sz w:val="22"/>
          <w:szCs w:val="22"/>
        </w:rPr>
        <w:t>Parce que l</w:t>
      </w:r>
      <w:r w:rsidR="00556753" w:rsidRPr="00D03443">
        <w:rPr>
          <w:rFonts w:asciiTheme="majorHAnsi" w:hAnsiTheme="majorHAnsi"/>
          <w:sz w:val="22"/>
          <w:szCs w:val="22"/>
        </w:rPr>
        <w:t>’</w:t>
      </w:r>
      <w:r w:rsidRPr="00D03443">
        <w:rPr>
          <w:rFonts w:asciiTheme="majorHAnsi" w:hAnsiTheme="majorHAnsi"/>
          <w:sz w:val="22"/>
          <w:szCs w:val="22"/>
        </w:rPr>
        <w:t xml:space="preserve">objectif principal </w:t>
      </w:r>
      <w:r w:rsidR="005F5148" w:rsidRPr="00D03443">
        <w:rPr>
          <w:rFonts w:asciiTheme="majorHAnsi" w:hAnsiTheme="majorHAnsi"/>
          <w:sz w:val="22"/>
          <w:szCs w:val="22"/>
        </w:rPr>
        <w:t>du</w:t>
      </w:r>
      <w:r w:rsidRPr="00D03443">
        <w:rPr>
          <w:rFonts w:asciiTheme="majorHAnsi" w:hAnsiTheme="majorHAnsi"/>
          <w:sz w:val="22"/>
          <w:szCs w:val="22"/>
        </w:rPr>
        <w:t xml:space="preserve"> CG27 était l</w:t>
      </w:r>
      <w:r w:rsidR="00556753" w:rsidRPr="00D03443">
        <w:rPr>
          <w:rFonts w:asciiTheme="majorHAnsi" w:hAnsiTheme="majorHAnsi"/>
          <w:sz w:val="22"/>
          <w:szCs w:val="22"/>
        </w:rPr>
        <w:t>’</w:t>
      </w:r>
      <w:r w:rsidRPr="00D03443">
        <w:rPr>
          <w:rFonts w:asciiTheme="majorHAnsi" w:hAnsiTheme="majorHAnsi"/>
          <w:sz w:val="22"/>
          <w:szCs w:val="22"/>
        </w:rPr>
        <w:t xml:space="preserve">approfondissement de la dimension consacrée de notre vocation et </w:t>
      </w:r>
      <w:r w:rsidR="00386AE2" w:rsidRPr="00D03443">
        <w:rPr>
          <w:rFonts w:asciiTheme="majorHAnsi" w:hAnsiTheme="majorHAnsi"/>
          <w:sz w:val="22"/>
          <w:szCs w:val="22"/>
        </w:rPr>
        <w:t xml:space="preserve">parce </w:t>
      </w:r>
      <w:r w:rsidRPr="00D03443">
        <w:rPr>
          <w:rFonts w:asciiTheme="majorHAnsi" w:hAnsiTheme="majorHAnsi"/>
          <w:sz w:val="22"/>
          <w:szCs w:val="22"/>
        </w:rPr>
        <w:t>qu</w:t>
      </w:r>
      <w:r w:rsidR="00556753" w:rsidRPr="00D03443">
        <w:rPr>
          <w:rFonts w:asciiTheme="majorHAnsi" w:hAnsiTheme="majorHAnsi"/>
          <w:sz w:val="22"/>
          <w:szCs w:val="22"/>
        </w:rPr>
        <w:t>’</w:t>
      </w:r>
      <w:r w:rsidRPr="00D03443">
        <w:rPr>
          <w:rFonts w:asciiTheme="majorHAnsi" w:hAnsiTheme="majorHAnsi"/>
          <w:sz w:val="22"/>
          <w:szCs w:val="22"/>
        </w:rPr>
        <w:t>il existe une tendance à négliger précisément cette dimension de notre vocation. La mission - ou mieux, la mission réduite au "travail des jeunes" - tend à primer. Mais "travailler pour les jeunes" n</w:t>
      </w:r>
      <w:r w:rsidR="00556753" w:rsidRPr="00D03443">
        <w:rPr>
          <w:rFonts w:asciiTheme="majorHAnsi" w:hAnsiTheme="majorHAnsi"/>
          <w:sz w:val="22"/>
          <w:szCs w:val="22"/>
        </w:rPr>
        <w:t>’</w:t>
      </w:r>
      <w:r w:rsidRPr="00D03443">
        <w:rPr>
          <w:rFonts w:asciiTheme="majorHAnsi" w:hAnsiTheme="majorHAnsi"/>
          <w:sz w:val="22"/>
          <w:szCs w:val="22"/>
        </w:rPr>
        <w:t>est pas la même chose que la mission salésienne. Et être impliqué dans la mission salésienne n</w:t>
      </w:r>
      <w:r w:rsidR="00556753" w:rsidRPr="00D03443">
        <w:rPr>
          <w:rFonts w:asciiTheme="majorHAnsi" w:hAnsiTheme="majorHAnsi"/>
          <w:sz w:val="22"/>
          <w:szCs w:val="22"/>
        </w:rPr>
        <w:t>’</w:t>
      </w:r>
      <w:r w:rsidRPr="00D03443">
        <w:rPr>
          <w:rFonts w:asciiTheme="majorHAnsi" w:hAnsiTheme="majorHAnsi"/>
          <w:sz w:val="22"/>
          <w:szCs w:val="22"/>
        </w:rPr>
        <w:t>est pas la même chose que d</w:t>
      </w:r>
      <w:r w:rsidR="00556753" w:rsidRPr="00D03443">
        <w:rPr>
          <w:rFonts w:asciiTheme="majorHAnsi" w:hAnsiTheme="majorHAnsi"/>
          <w:sz w:val="22"/>
          <w:szCs w:val="22"/>
        </w:rPr>
        <w:t>’</w:t>
      </w:r>
      <w:r w:rsidRPr="00D03443">
        <w:rPr>
          <w:rFonts w:asciiTheme="majorHAnsi" w:hAnsiTheme="majorHAnsi"/>
          <w:sz w:val="22"/>
          <w:szCs w:val="22"/>
        </w:rPr>
        <w:t>être une personne consacrée salésienne. Tout cela doit être clarifié. Ce sont, dans un sens, des questions théoriques ou théologiques. Mais ils influencent notre façon de vivre et de travailler.</w:t>
      </w:r>
    </w:p>
    <w:p w14:paraId="725C9BD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65D4373D" w14:textId="77777777" w:rsidR="00450F61" w:rsidRPr="00D03443" w:rsidRDefault="00044CB4" w:rsidP="00044CB4">
      <w:pPr>
        <w:rPr>
          <w:rFonts w:asciiTheme="majorHAnsi" w:hAnsiTheme="majorHAnsi"/>
          <w:sz w:val="22"/>
          <w:szCs w:val="22"/>
        </w:rPr>
      </w:pPr>
      <w:r w:rsidRPr="00D03443">
        <w:rPr>
          <w:rFonts w:asciiTheme="majorHAnsi" w:hAnsiTheme="majorHAnsi"/>
          <w:sz w:val="22"/>
          <w:szCs w:val="22"/>
        </w:rPr>
        <w:t>Ma tâche est de faire ressortir ce que dit le magistère salésien à propos du post-</w:t>
      </w:r>
      <w:r w:rsidR="00386AE2" w:rsidRPr="00D03443">
        <w:rPr>
          <w:rFonts w:asciiTheme="majorHAnsi" w:hAnsiTheme="majorHAnsi"/>
          <w:sz w:val="22"/>
          <w:szCs w:val="22"/>
        </w:rPr>
        <w:t>noviciat :</w:t>
      </w:r>
      <w:r w:rsidRPr="00D03443">
        <w:rPr>
          <w:rFonts w:asciiTheme="majorHAnsi" w:hAnsiTheme="majorHAnsi"/>
          <w:sz w:val="22"/>
          <w:szCs w:val="22"/>
        </w:rPr>
        <w:t xml:space="preserve"> </w:t>
      </w:r>
      <w:r w:rsidRPr="00D03443">
        <w:rPr>
          <w:rFonts w:asciiTheme="majorHAnsi" w:hAnsiTheme="majorHAnsi"/>
          <w:i/>
          <w:sz w:val="22"/>
          <w:szCs w:val="22"/>
        </w:rPr>
        <w:t xml:space="preserve">Constitutions et </w:t>
      </w:r>
      <w:r w:rsidR="00386AE2" w:rsidRPr="00D03443">
        <w:rPr>
          <w:rFonts w:asciiTheme="majorHAnsi" w:hAnsiTheme="majorHAnsi"/>
          <w:i/>
          <w:sz w:val="22"/>
          <w:szCs w:val="22"/>
        </w:rPr>
        <w:t>Règlements ;</w:t>
      </w:r>
      <w:r w:rsidRPr="00D03443">
        <w:rPr>
          <w:rFonts w:asciiTheme="majorHAnsi" w:hAnsiTheme="majorHAnsi"/>
          <w:i/>
          <w:sz w:val="22"/>
          <w:szCs w:val="22"/>
        </w:rPr>
        <w:t xml:space="preserve"> le </w:t>
      </w:r>
      <w:r w:rsidR="00386AE2" w:rsidRPr="00D03443">
        <w:rPr>
          <w:rFonts w:asciiTheme="majorHAnsi" w:hAnsiTheme="majorHAnsi"/>
          <w:i/>
          <w:sz w:val="22"/>
          <w:szCs w:val="22"/>
        </w:rPr>
        <w:t>P</w:t>
      </w:r>
      <w:r w:rsidRPr="00D03443">
        <w:rPr>
          <w:rFonts w:asciiTheme="majorHAnsi" w:hAnsiTheme="majorHAnsi"/>
          <w:i/>
          <w:sz w:val="22"/>
          <w:szCs w:val="22"/>
        </w:rPr>
        <w:t xml:space="preserve">rojet de vie des </w:t>
      </w:r>
      <w:r w:rsidR="00386AE2" w:rsidRPr="00D03443">
        <w:rPr>
          <w:rFonts w:asciiTheme="majorHAnsi" w:hAnsiTheme="majorHAnsi"/>
          <w:i/>
          <w:sz w:val="22"/>
          <w:szCs w:val="22"/>
        </w:rPr>
        <w:t>S</w:t>
      </w:r>
      <w:r w:rsidRPr="00D03443">
        <w:rPr>
          <w:rFonts w:asciiTheme="majorHAnsi" w:hAnsiTheme="majorHAnsi"/>
          <w:i/>
          <w:sz w:val="22"/>
          <w:szCs w:val="22"/>
        </w:rPr>
        <w:t xml:space="preserve">alésiens de Don Bosco; et la </w:t>
      </w:r>
      <w:r w:rsidR="00386AE2" w:rsidRPr="00D03443">
        <w:rPr>
          <w:rFonts w:asciiTheme="majorHAnsi" w:hAnsiTheme="majorHAnsi"/>
          <w:i/>
          <w:sz w:val="22"/>
          <w:szCs w:val="22"/>
        </w:rPr>
        <w:t>F</w:t>
      </w:r>
      <w:r w:rsidRPr="00D03443">
        <w:rPr>
          <w:rFonts w:asciiTheme="majorHAnsi" w:hAnsiTheme="majorHAnsi"/>
          <w:i/>
          <w:sz w:val="22"/>
          <w:szCs w:val="22"/>
        </w:rPr>
        <w:t>ormation des salésiens de Don Bosco</w:t>
      </w:r>
      <w:r w:rsidRPr="00D03443">
        <w:rPr>
          <w:rFonts w:asciiTheme="majorHAnsi" w:hAnsiTheme="majorHAnsi"/>
          <w:sz w:val="22"/>
          <w:szCs w:val="22"/>
        </w:rPr>
        <w:t xml:space="preserve"> (2016).</w:t>
      </w:r>
    </w:p>
    <w:p w14:paraId="195803CB" w14:textId="77777777" w:rsidR="00044CB4" w:rsidRPr="00D03443" w:rsidRDefault="00044CB4" w:rsidP="00044CB4">
      <w:pPr>
        <w:rPr>
          <w:rFonts w:asciiTheme="majorHAnsi" w:hAnsiTheme="majorHAnsi"/>
          <w:sz w:val="22"/>
          <w:szCs w:val="22"/>
        </w:rPr>
      </w:pPr>
    </w:p>
    <w:p w14:paraId="6096340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L</w:t>
      </w:r>
      <w:r w:rsidR="00556753" w:rsidRPr="00D03443">
        <w:rPr>
          <w:rFonts w:asciiTheme="majorHAnsi" w:hAnsiTheme="majorHAnsi"/>
          <w:sz w:val="22"/>
          <w:szCs w:val="22"/>
        </w:rPr>
        <w:t>’</w:t>
      </w:r>
      <w:r w:rsidRPr="00D03443">
        <w:rPr>
          <w:rFonts w:asciiTheme="majorHAnsi" w:hAnsiTheme="majorHAnsi"/>
          <w:sz w:val="22"/>
          <w:szCs w:val="22"/>
        </w:rPr>
        <w:t xml:space="preserve">article 114 de nos </w:t>
      </w:r>
      <w:r w:rsidR="00386AE2" w:rsidRPr="00D03443">
        <w:rPr>
          <w:rFonts w:asciiTheme="majorHAnsi" w:hAnsiTheme="majorHAnsi"/>
          <w:i/>
          <w:sz w:val="22"/>
          <w:szCs w:val="22"/>
        </w:rPr>
        <w:t>C</w:t>
      </w:r>
      <w:r w:rsidRPr="00D03443">
        <w:rPr>
          <w:rFonts w:asciiTheme="majorHAnsi" w:hAnsiTheme="majorHAnsi"/>
          <w:i/>
          <w:sz w:val="22"/>
          <w:szCs w:val="22"/>
        </w:rPr>
        <w:t>onstitutions</w:t>
      </w:r>
      <w:r w:rsidRPr="00D03443">
        <w:rPr>
          <w:rFonts w:asciiTheme="majorHAnsi" w:hAnsiTheme="majorHAnsi"/>
          <w:sz w:val="22"/>
          <w:szCs w:val="22"/>
        </w:rPr>
        <w:t xml:space="preserve"> dit</w:t>
      </w:r>
      <w:r w:rsidR="00386AE2" w:rsidRPr="00D03443">
        <w:rPr>
          <w:rFonts w:asciiTheme="majorHAnsi" w:hAnsiTheme="majorHAnsi"/>
          <w:sz w:val="22"/>
          <w:szCs w:val="22"/>
        </w:rPr>
        <w:t xml:space="preserve"> </w:t>
      </w:r>
      <w:r w:rsidRPr="00D03443">
        <w:rPr>
          <w:rFonts w:asciiTheme="majorHAnsi" w:hAnsiTheme="majorHAnsi"/>
          <w:sz w:val="22"/>
          <w:szCs w:val="22"/>
        </w:rPr>
        <w:t>:</w:t>
      </w:r>
    </w:p>
    <w:p w14:paraId="7D579E20"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255A35CD" w14:textId="77777777" w:rsidR="00AA41F0" w:rsidRPr="00D03443" w:rsidRDefault="00AA41F0" w:rsidP="004E5FDD">
      <w:pPr>
        <w:pStyle w:val="Default"/>
        <w:ind w:left="708"/>
        <w:rPr>
          <w:rFonts w:asciiTheme="majorHAnsi" w:hAnsiTheme="majorHAnsi" w:cs="Times New Roman"/>
          <w:bCs/>
          <w:sz w:val="22"/>
          <w:szCs w:val="22"/>
        </w:rPr>
      </w:pPr>
      <w:r w:rsidRPr="00D03443">
        <w:rPr>
          <w:rFonts w:asciiTheme="majorHAnsi" w:hAnsiTheme="majorHAnsi" w:cs="Times New Roman"/>
          <w:bCs/>
          <w:sz w:val="22"/>
          <w:szCs w:val="22"/>
        </w:rPr>
        <w:t>La première profession est suivie d</w:t>
      </w:r>
      <w:r w:rsidR="00556753" w:rsidRPr="00D03443">
        <w:rPr>
          <w:rFonts w:asciiTheme="majorHAnsi" w:hAnsiTheme="majorHAnsi" w:cs="Times New Roman"/>
          <w:bCs/>
          <w:sz w:val="22"/>
          <w:szCs w:val="22"/>
        </w:rPr>
        <w:t>’</w:t>
      </w:r>
      <w:r w:rsidRPr="00D03443">
        <w:rPr>
          <w:rFonts w:asciiTheme="majorHAnsi" w:hAnsiTheme="majorHAnsi" w:cs="Times New Roman"/>
          <w:bCs/>
          <w:sz w:val="22"/>
          <w:szCs w:val="22"/>
        </w:rPr>
        <w:t>une phase de maturation religieuse qui continue l</w:t>
      </w:r>
      <w:r w:rsidR="00556753" w:rsidRPr="00D03443">
        <w:rPr>
          <w:rFonts w:asciiTheme="majorHAnsi" w:hAnsiTheme="majorHAnsi" w:cs="Times New Roman"/>
          <w:bCs/>
          <w:sz w:val="22"/>
          <w:szCs w:val="22"/>
        </w:rPr>
        <w:t>’</w:t>
      </w:r>
      <w:r w:rsidRPr="00D03443">
        <w:rPr>
          <w:rFonts w:asciiTheme="majorHAnsi" w:hAnsiTheme="majorHAnsi" w:cs="Times New Roman"/>
          <w:bCs/>
          <w:sz w:val="22"/>
          <w:szCs w:val="22"/>
        </w:rPr>
        <w:t xml:space="preserve">expérience de formation du noviciat et prépare le stage pratique. </w:t>
      </w:r>
    </w:p>
    <w:p w14:paraId="10CEBCD6" w14:textId="77777777" w:rsidR="00AA41F0" w:rsidRPr="00D03443" w:rsidRDefault="00AA41F0" w:rsidP="004E5FDD">
      <w:pPr>
        <w:pStyle w:val="Default"/>
        <w:ind w:left="708"/>
        <w:rPr>
          <w:rFonts w:asciiTheme="majorHAnsi" w:hAnsiTheme="majorHAnsi" w:cs="Times New Roman"/>
          <w:bCs/>
          <w:sz w:val="22"/>
          <w:szCs w:val="22"/>
        </w:rPr>
      </w:pPr>
    </w:p>
    <w:p w14:paraId="662F1C88" w14:textId="77777777" w:rsidR="00AA41F0" w:rsidRPr="00D03443" w:rsidRDefault="00AA41F0" w:rsidP="004E5FDD">
      <w:pPr>
        <w:pStyle w:val="Default"/>
        <w:ind w:left="708"/>
        <w:rPr>
          <w:rFonts w:asciiTheme="majorHAnsi" w:hAnsiTheme="majorHAnsi" w:cs="Times New Roman"/>
          <w:sz w:val="22"/>
          <w:szCs w:val="22"/>
        </w:rPr>
      </w:pPr>
      <w:r w:rsidRPr="00D03443">
        <w:rPr>
          <w:rFonts w:asciiTheme="majorHAnsi" w:hAnsiTheme="majorHAnsi" w:cs="Times New Roman"/>
          <w:bCs/>
          <w:sz w:val="22"/>
          <w:szCs w:val="22"/>
        </w:rPr>
        <w:t>L</w:t>
      </w:r>
      <w:r w:rsidR="00556753" w:rsidRPr="00D03443">
        <w:rPr>
          <w:rFonts w:asciiTheme="majorHAnsi" w:hAnsiTheme="majorHAnsi" w:cs="Times New Roman"/>
          <w:bCs/>
          <w:sz w:val="22"/>
          <w:szCs w:val="22"/>
        </w:rPr>
        <w:t>’</w:t>
      </w:r>
      <w:r w:rsidRPr="00D03443">
        <w:rPr>
          <w:rFonts w:asciiTheme="majorHAnsi" w:hAnsiTheme="majorHAnsi" w:cs="Times New Roman"/>
          <w:bCs/>
          <w:sz w:val="22"/>
          <w:szCs w:val="22"/>
        </w:rPr>
        <w:t>approfondissement de la vie de foi et de l</w:t>
      </w:r>
      <w:r w:rsidR="00556753" w:rsidRPr="00D03443">
        <w:rPr>
          <w:rFonts w:asciiTheme="majorHAnsi" w:hAnsiTheme="majorHAnsi" w:cs="Times New Roman"/>
          <w:bCs/>
          <w:sz w:val="22"/>
          <w:szCs w:val="22"/>
        </w:rPr>
        <w:t>’</w:t>
      </w:r>
      <w:r w:rsidRPr="00D03443">
        <w:rPr>
          <w:rFonts w:asciiTheme="majorHAnsi" w:hAnsiTheme="majorHAnsi" w:cs="Times New Roman"/>
          <w:bCs/>
          <w:sz w:val="22"/>
          <w:szCs w:val="22"/>
        </w:rPr>
        <w:t>esprit de Don Bosco, ainsi qu</w:t>
      </w:r>
      <w:r w:rsidR="00556753" w:rsidRPr="00D03443">
        <w:rPr>
          <w:rFonts w:asciiTheme="majorHAnsi" w:hAnsiTheme="majorHAnsi" w:cs="Times New Roman"/>
          <w:bCs/>
          <w:sz w:val="22"/>
          <w:szCs w:val="22"/>
        </w:rPr>
        <w:t>’</w:t>
      </w:r>
      <w:r w:rsidRPr="00D03443">
        <w:rPr>
          <w:rFonts w:asciiTheme="majorHAnsi" w:hAnsiTheme="majorHAnsi" w:cs="Times New Roman"/>
          <w:bCs/>
          <w:sz w:val="22"/>
          <w:szCs w:val="22"/>
        </w:rPr>
        <w:t xml:space="preserve">une préparation philosophique, pédagogique et catéchétique appropriée, menée en dialogue avec la culture, conduisent le jeune confrère à intégrer progressivement foi, culture et vie. </w:t>
      </w:r>
    </w:p>
    <w:p w14:paraId="38666F7D" w14:textId="77777777" w:rsidR="00044CB4" w:rsidRPr="00D03443" w:rsidRDefault="00044CB4" w:rsidP="00044CB4">
      <w:pPr>
        <w:rPr>
          <w:rFonts w:asciiTheme="majorHAnsi" w:hAnsiTheme="majorHAnsi"/>
          <w:sz w:val="22"/>
          <w:szCs w:val="22"/>
        </w:rPr>
      </w:pPr>
    </w:p>
    <w:p w14:paraId="4CCFDF55"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Ensuite, il y a l</w:t>
      </w:r>
      <w:r w:rsidR="00556753" w:rsidRPr="00D03443">
        <w:rPr>
          <w:rFonts w:asciiTheme="majorHAnsi" w:hAnsiTheme="majorHAnsi"/>
          <w:sz w:val="22"/>
          <w:szCs w:val="22"/>
        </w:rPr>
        <w:t>’</w:t>
      </w:r>
      <w:r w:rsidRPr="00D03443">
        <w:rPr>
          <w:rFonts w:asciiTheme="majorHAnsi" w:hAnsiTheme="majorHAnsi"/>
          <w:sz w:val="22"/>
          <w:szCs w:val="22"/>
        </w:rPr>
        <w:t xml:space="preserve">art. 95 de nos </w:t>
      </w:r>
      <w:r w:rsidR="00AA41F0" w:rsidRPr="009E4A6D">
        <w:rPr>
          <w:rFonts w:asciiTheme="majorHAnsi" w:hAnsiTheme="majorHAnsi"/>
          <w:i/>
          <w:sz w:val="22"/>
          <w:szCs w:val="22"/>
        </w:rPr>
        <w:t>Règlements</w:t>
      </w:r>
      <w:r w:rsidR="00AA41F0" w:rsidRPr="00D03443">
        <w:rPr>
          <w:rFonts w:asciiTheme="majorHAnsi" w:hAnsiTheme="majorHAnsi"/>
          <w:sz w:val="22"/>
          <w:szCs w:val="22"/>
        </w:rPr>
        <w:t> :</w:t>
      </w:r>
      <w:r w:rsidR="00735231">
        <w:rPr>
          <w:rFonts w:asciiTheme="majorHAnsi" w:hAnsiTheme="majorHAnsi"/>
          <w:sz w:val="22"/>
          <w:szCs w:val="22"/>
        </w:rPr>
        <w:t xml:space="preserve">   </w:t>
      </w:r>
    </w:p>
    <w:p w14:paraId="5DB7A04F"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688DEE22" w14:textId="77777777" w:rsidR="00044CB4" w:rsidRPr="00D03443" w:rsidRDefault="00735231" w:rsidP="004E5FDD">
      <w:pPr>
        <w:ind w:left="708"/>
        <w:rPr>
          <w:rFonts w:asciiTheme="majorHAnsi" w:hAnsiTheme="majorHAnsi"/>
          <w:sz w:val="22"/>
          <w:szCs w:val="22"/>
        </w:rPr>
      </w:pPr>
      <w:r w:rsidRPr="00D03443">
        <w:rPr>
          <w:rFonts w:asciiTheme="majorHAnsi" w:hAnsiTheme="majorHAnsi"/>
          <w:sz w:val="22"/>
          <w:szCs w:val="22"/>
        </w:rPr>
        <w:t>Aussitôt</w:t>
      </w:r>
      <w:r w:rsidR="00044CB4" w:rsidRPr="00D03443">
        <w:rPr>
          <w:rFonts w:asciiTheme="majorHAnsi" w:hAnsiTheme="majorHAnsi"/>
          <w:sz w:val="22"/>
          <w:szCs w:val="22"/>
        </w:rPr>
        <w:t xml:space="preserve"> après le noviciat, tous les confrères doivent poursuivre leur formation </w:t>
      </w:r>
      <w:r w:rsidRPr="00D03443">
        <w:rPr>
          <w:rFonts w:asciiTheme="majorHAnsi" w:hAnsiTheme="majorHAnsi"/>
          <w:sz w:val="22"/>
          <w:szCs w:val="22"/>
        </w:rPr>
        <w:t xml:space="preserve">pendant au moins deux ans </w:t>
      </w:r>
      <w:r>
        <w:rPr>
          <w:rFonts w:asciiTheme="majorHAnsi" w:hAnsiTheme="majorHAnsi"/>
          <w:sz w:val="22"/>
          <w:szCs w:val="22"/>
        </w:rPr>
        <w:t>dans des</w:t>
      </w:r>
      <w:r w:rsidR="00044CB4" w:rsidRPr="00D03443">
        <w:rPr>
          <w:rFonts w:asciiTheme="majorHAnsi" w:hAnsiTheme="majorHAnsi"/>
          <w:sz w:val="22"/>
          <w:szCs w:val="22"/>
        </w:rPr>
        <w:t xml:space="preserve"> communautés de formation, </w:t>
      </w:r>
      <w:r>
        <w:rPr>
          <w:rFonts w:asciiTheme="majorHAnsi" w:hAnsiTheme="majorHAnsi"/>
          <w:sz w:val="22"/>
          <w:szCs w:val="22"/>
        </w:rPr>
        <w:t xml:space="preserve">scolasticats </w:t>
      </w:r>
      <w:r w:rsidR="00044CB4" w:rsidRPr="00D03443">
        <w:rPr>
          <w:rFonts w:asciiTheme="majorHAnsi" w:hAnsiTheme="majorHAnsi"/>
          <w:sz w:val="22"/>
          <w:szCs w:val="22"/>
        </w:rPr>
        <w:t>de préférence.</w:t>
      </w:r>
    </w:p>
    <w:p w14:paraId="27F57CB9" w14:textId="77777777" w:rsidR="00044CB4" w:rsidRPr="00D03443" w:rsidRDefault="00044CB4" w:rsidP="004E5FDD">
      <w:pPr>
        <w:ind w:left="708"/>
        <w:rPr>
          <w:rFonts w:asciiTheme="majorHAnsi" w:hAnsiTheme="majorHAnsi"/>
          <w:sz w:val="22"/>
          <w:szCs w:val="22"/>
        </w:rPr>
      </w:pPr>
    </w:p>
    <w:p w14:paraId="0FBE8E0A" w14:textId="77777777" w:rsidR="00044CB4" w:rsidRPr="00D03443" w:rsidRDefault="00735231" w:rsidP="004E5FDD">
      <w:pPr>
        <w:ind w:left="708"/>
        <w:rPr>
          <w:rFonts w:asciiTheme="majorHAnsi" w:hAnsiTheme="majorHAnsi"/>
          <w:sz w:val="22"/>
          <w:szCs w:val="22"/>
        </w:rPr>
      </w:pPr>
      <w:r>
        <w:rPr>
          <w:rFonts w:asciiTheme="majorHAnsi" w:hAnsiTheme="majorHAnsi"/>
          <w:sz w:val="22"/>
          <w:szCs w:val="22"/>
        </w:rPr>
        <w:t>Cette</w:t>
      </w:r>
      <w:r w:rsidR="00044CB4" w:rsidRPr="00D03443">
        <w:rPr>
          <w:rFonts w:asciiTheme="majorHAnsi" w:hAnsiTheme="majorHAnsi"/>
          <w:sz w:val="22"/>
          <w:szCs w:val="22"/>
        </w:rPr>
        <w:t xml:space="preserve"> phase</w:t>
      </w:r>
      <w:r>
        <w:rPr>
          <w:rFonts w:asciiTheme="majorHAnsi" w:hAnsiTheme="majorHAnsi"/>
          <w:sz w:val="22"/>
          <w:szCs w:val="22"/>
        </w:rPr>
        <w:t xml:space="preserve"> est un temps de</w:t>
      </w:r>
      <w:r w:rsidR="00044CB4" w:rsidRPr="00D03443">
        <w:rPr>
          <w:rFonts w:asciiTheme="majorHAnsi" w:hAnsiTheme="majorHAnsi"/>
          <w:sz w:val="22"/>
          <w:szCs w:val="22"/>
        </w:rPr>
        <w:t xml:space="preserve"> formation </w:t>
      </w:r>
      <w:r w:rsidRPr="00D03443">
        <w:rPr>
          <w:rFonts w:asciiTheme="majorHAnsi" w:hAnsiTheme="majorHAnsi"/>
          <w:sz w:val="22"/>
          <w:szCs w:val="22"/>
        </w:rPr>
        <w:t>générale</w:t>
      </w:r>
      <w:r>
        <w:rPr>
          <w:rFonts w:asciiTheme="majorHAnsi" w:hAnsiTheme="majorHAnsi"/>
          <w:sz w:val="22"/>
          <w:szCs w:val="22"/>
        </w:rPr>
        <w:t>,</w:t>
      </w:r>
      <w:r w:rsidRPr="00D03443">
        <w:rPr>
          <w:rFonts w:asciiTheme="majorHAnsi" w:hAnsiTheme="majorHAnsi"/>
          <w:sz w:val="22"/>
          <w:szCs w:val="22"/>
        </w:rPr>
        <w:t xml:space="preserve"> </w:t>
      </w:r>
      <w:r w:rsidR="00044CB4" w:rsidRPr="00D03443">
        <w:rPr>
          <w:rFonts w:asciiTheme="majorHAnsi" w:hAnsiTheme="majorHAnsi"/>
          <w:sz w:val="22"/>
          <w:szCs w:val="22"/>
        </w:rPr>
        <w:t>philosophique et pédagogique</w:t>
      </w:r>
      <w:r>
        <w:rPr>
          <w:rFonts w:asciiTheme="majorHAnsi" w:hAnsiTheme="majorHAnsi"/>
          <w:sz w:val="22"/>
          <w:szCs w:val="22"/>
        </w:rPr>
        <w:t>, ainsi que d’</w:t>
      </w:r>
      <w:r w:rsidR="00044CB4" w:rsidRPr="00D03443">
        <w:rPr>
          <w:rFonts w:asciiTheme="majorHAnsi" w:hAnsiTheme="majorHAnsi"/>
          <w:sz w:val="22"/>
          <w:szCs w:val="22"/>
        </w:rPr>
        <w:t>initiation théologique...</w:t>
      </w:r>
    </w:p>
    <w:p w14:paraId="1C5BDE64" w14:textId="77777777" w:rsidR="00044CB4" w:rsidRPr="00D03443" w:rsidRDefault="00044CB4" w:rsidP="00044CB4">
      <w:pPr>
        <w:rPr>
          <w:rFonts w:asciiTheme="majorHAnsi" w:hAnsiTheme="majorHAnsi"/>
          <w:sz w:val="22"/>
          <w:szCs w:val="22"/>
        </w:rPr>
      </w:pPr>
    </w:p>
    <w:p w14:paraId="0B6F641E" w14:textId="77777777" w:rsidR="00044CB4" w:rsidRDefault="00044CB4" w:rsidP="00044CB4">
      <w:pPr>
        <w:rPr>
          <w:rFonts w:asciiTheme="majorHAnsi" w:hAnsiTheme="majorHAnsi"/>
          <w:sz w:val="22"/>
          <w:szCs w:val="22"/>
        </w:rPr>
      </w:pPr>
      <w:r w:rsidRPr="00D03443">
        <w:rPr>
          <w:rFonts w:asciiTheme="majorHAnsi" w:hAnsiTheme="majorHAnsi"/>
          <w:sz w:val="22"/>
          <w:szCs w:val="22"/>
        </w:rPr>
        <w:t xml:space="preserve">Permettez-moi de souligner trois </w:t>
      </w:r>
      <w:r w:rsidR="00735231" w:rsidRPr="00D03443">
        <w:rPr>
          <w:rFonts w:asciiTheme="majorHAnsi" w:hAnsiTheme="majorHAnsi"/>
          <w:sz w:val="22"/>
          <w:szCs w:val="22"/>
        </w:rPr>
        <w:t>aspects :</w:t>
      </w:r>
      <w:r w:rsidRPr="00D03443">
        <w:rPr>
          <w:rFonts w:asciiTheme="majorHAnsi" w:hAnsiTheme="majorHAnsi"/>
          <w:sz w:val="22"/>
          <w:szCs w:val="22"/>
        </w:rPr>
        <w:t xml:space="preserve"> (1) le post-noviciat en tant que continuation de l</w:t>
      </w:r>
      <w:r w:rsidR="00556753" w:rsidRPr="00D03443">
        <w:rPr>
          <w:rFonts w:asciiTheme="majorHAnsi" w:hAnsiTheme="majorHAnsi"/>
          <w:sz w:val="22"/>
          <w:szCs w:val="22"/>
        </w:rPr>
        <w:t>’</w:t>
      </w:r>
      <w:r w:rsidRPr="00D03443">
        <w:rPr>
          <w:rFonts w:asciiTheme="majorHAnsi" w:hAnsiTheme="majorHAnsi"/>
          <w:sz w:val="22"/>
          <w:szCs w:val="22"/>
        </w:rPr>
        <w:t>expérience format</w:t>
      </w:r>
      <w:r w:rsidR="00735231">
        <w:rPr>
          <w:rFonts w:asciiTheme="majorHAnsi" w:hAnsiTheme="majorHAnsi"/>
          <w:sz w:val="22"/>
          <w:szCs w:val="22"/>
        </w:rPr>
        <w:t>ive</w:t>
      </w:r>
      <w:r w:rsidRPr="00D03443">
        <w:rPr>
          <w:rFonts w:asciiTheme="majorHAnsi" w:hAnsiTheme="majorHAnsi"/>
          <w:sz w:val="22"/>
          <w:szCs w:val="22"/>
        </w:rPr>
        <w:t xml:space="preserve"> commencée au </w:t>
      </w:r>
      <w:r w:rsidR="00735231" w:rsidRPr="00D03443">
        <w:rPr>
          <w:rFonts w:asciiTheme="majorHAnsi" w:hAnsiTheme="majorHAnsi"/>
          <w:sz w:val="22"/>
          <w:szCs w:val="22"/>
        </w:rPr>
        <w:t>noviciat ;</w:t>
      </w:r>
      <w:r w:rsidRPr="00D03443">
        <w:rPr>
          <w:rFonts w:asciiTheme="majorHAnsi" w:hAnsiTheme="majorHAnsi"/>
          <w:sz w:val="22"/>
          <w:szCs w:val="22"/>
        </w:rPr>
        <w:t xml:space="preserve"> (2) le post-noviciat en tan</w:t>
      </w:r>
      <w:r w:rsidR="00735231">
        <w:rPr>
          <w:rFonts w:asciiTheme="majorHAnsi" w:hAnsiTheme="majorHAnsi"/>
          <w:sz w:val="22"/>
          <w:szCs w:val="22"/>
        </w:rPr>
        <w:t xml:space="preserve">t que préparation au stage pratique </w:t>
      </w:r>
      <w:r w:rsidRPr="00D03443">
        <w:rPr>
          <w:rFonts w:asciiTheme="majorHAnsi" w:hAnsiTheme="majorHAnsi"/>
          <w:sz w:val="22"/>
          <w:szCs w:val="22"/>
        </w:rPr>
        <w:t>; et (3) la dimension intellectuelle de la formation</w:t>
      </w:r>
      <w:r w:rsidR="00735231">
        <w:rPr>
          <w:rFonts w:asciiTheme="majorHAnsi" w:hAnsiTheme="majorHAnsi"/>
          <w:sz w:val="22"/>
          <w:szCs w:val="22"/>
        </w:rPr>
        <w:t xml:space="preserve"> dans le</w:t>
      </w:r>
      <w:r w:rsidRPr="00D03443">
        <w:rPr>
          <w:rFonts w:asciiTheme="majorHAnsi" w:hAnsiTheme="majorHAnsi"/>
          <w:sz w:val="22"/>
          <w:szCs w:val="22"/>
        </w:rPr>
        <w:t xml:space="preserve"> post-noviciat.</w:t>
      </w:r>
    </w:p>
    <w:p w14:paraId="4B6098CE" w14:textId="77777777" w:rsidR="009E69C6" w:rsidRDefault="009E69C6" w:rsidP="00044CB4">
      <w:pPr>
        <w:rPr>
          <w:rFonts w:asciiTheme="majorHAnsi" w:hAnsiTheme="majorHAnsi"/>
          <w:sz w:val="22"/>
          <w:szCs w:val="22"/>
        </w:rPr>
      </w:pPr>
    </w:p>
    <w:p w14:paraId="53D302BB" w14:textId="77777777" w:rsidR="009E69C6" w:rsidRDefault="009E69C6" w:rsidP="00044CB4">
      <w:pPr>
        <w:rPr>
          <w:rFonts w:asciiTheme="majorHAnsi" w:hAnsiTheme="majorHAnsi"/>
          <w:sz w:val="22"/>
          <w:szCs w:val="22"/>
        </w:rPr>
      </w:pPr>
    </w:p>
    <w:p w14:paraId="611CAF5A" w14:textId="77777777" w:rsidR="009E69C6" w:rsidRDefault="009E69C6" w:rsidP="00044CB4">
      <w:pPr>
        <w:rPr>
          <w:rFonts w:asciiTheme="majorHAnsi" w:hAnsiTheme="majorHAnsi"/>
          <w:sz w:val="22"/>
          <w:szCs w:val="22"/>
        </w:rPr>
      </w:pPr>
    </w:p>
    <w:p w14:paraId="247FED5C" w14:textId="77777777" w:rsidR="009E69C6" w:rsidRDefault="009E69C6" w:rsidP="00044CB4">
      <w:pPr>
        <w:rPr>
          <w:rFonts w:asciiTheme="majorHAnsi" w:hAnsiTheme="majorHAnsi"/>
          <w:sz w:val="22"/>
          <w:szCs w:val="22"/>
        </w:rPr>
      </w:pPr>
    </w:p>
    <w:p w14:paraId="5AC197D8" w14:textId="77777777" w:rsidR="009E69C6" w:rsidRPr="00D03443" w:rsidRDefault="009E69C6" w:rsidP="00044CB4">
      <w:pPr>
        <w:rPr>
          <w:rFonts w:asciiTheme="majorHAnsi" w:hAnsiTheme="majorHAnsi"/>
          <w:sz w:val="22"/>
          <w:szCs w:val="22"/>
        </w:rPr>
      </w:pPr>
    </w:p>
    <w:p w14:paraId="4FEB26DD" w14:textId="77777777" w:rsidR="00044CB4" w:rsidRPr="00D03443" w:rsidRDefault="00044CB4" w:rsidP="00044CB4">
      <w:pPr>
        <w:rPr>
          <w:rFonts w:asciiTheme="majorHAnsi" w:hAnsiTheme="majorHAnsi"/>
          <w:sz w:val="22"/>
          <w:szCs w:val="22"/>
        </w:rPr>
      </w:pPr>
    </w:p>
    <w:p w14:paraId="0B3ECD9F" w14:textId="77777777" w:rsidR="00044CB4" w:rsidRPr="009E69C6" w:rsidRDefault="00044CB4" w:rsidP="009E69C6">
      <w:pPr>
        <w:pBdr>
          <w:bottom w:val="single" w:sz="4" w:space="1" w:color="auto"/>
        </w:pBdr>
        <w:rPr>
          <w:rFonts w:asciiTheme="minorHAnsi" w:hAnsiTheme="minorHAnsi"/>
          <w:sz w:val="22"/>
          <w:szCs w:val="22"/>
        </w:rPr>
      </w:pPr>
      <w:r w:rsidRPr="009E69C6">
        <w:rPr>
          <w:rFonts w:asciiTheme="minorHAnsi" w:hAnsiTheme="minorHAnsi"/>
          <w:sz w:val="22"/>
          <w:szCs w:val="22"/>
        </w:rPr>
        <w:t>1. "</w:t>
      </w:r>
      <w:r w:rsidR="009E69C6">
        <w:rPr>
          <w:rFonts w:asciiTheme="minorHAnsi" w:hAnsiTheme="minorHAnsi"/>
          <w:sz w:val="22"/>
          <w:szCs w:val="22"/>
        </w:rPr>
        <w:t>Continue l</w:t>
      </w:r>
      <w:r w:rsidR="00556753" w:rsidRPr="009E69C6">
        <w:rPr>
          <w:rFonts w:asciiTheme="minorHAnsi" w:hAnsiTheme="minorHAnsi"/>
          <w:sz w:val="22"/>
          <w:szCs w:val="22"/>
        </w:rPr>
        <w:t>’</w:t>
      </w:r>
      <w:r w:rsidRPr="009E69C6">
        <w:rPr>
          <w:rFonts w:asciiTheme="minorHAnsi" w:hAnsiTheme="minorHAnsi"/>
          <w:sz w:val="22"/>
          <w:szCs w:val="22"/>
        </w:rPr>
        <w:t>expérience formati</w:t>
      </w:r>
      <w:r w:rsidR="009E69C6">
        <w:rPr>
          <w:rFonts w:asciiTheme="minorHAnsi" w:hAnsiTheme="minorHAnsi"/>
          <w:sz w:val="22"/>
          <w:szCs w:val="22"/>
        </w:rPr>
        <w:t>ve</w:t>
      </w:r>
      <w:r w:rsidRPr="009E69C6">
        <w:rPr>
          <w:rFonts w:asciiTheme="minorHAnsi" w:hAnsiTheme="minorHAnsi"/>
          <w:sz w:val="22"/>
          <w:szCs w:val="22"/>
        </w:rPr>
        <w:t xml:space="preserve"> du noviciat"</w:t>
      </w:r>
    </w:p>
    <w:p w14:paraId="0362FE5E"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07C51912"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1. Le post-noviciat est une phase de maturation religieuse. </w:t>
      </w:r>
      <w:r w:rsidR="009E4A6D">
        <w:rPr>
          <w:rFonts w:asciiTheme="majorHAnsi" w:hAnsiTheme="majorHAnsi"/>
          <w:sz w:val="22"/>
          <w:szCs w:val="22"/>
        </w:rPr>
        <w:t>Il</w:t>
      </w:r>
      <w:r w:rsidRPr="00D03443">
        <w:rPr>
          <w:rFonts w:asciiTheme="majorHAnsi" w:hAnsiTheme="majorHAnsi"/>
          <w:sz w:val="22"/>
          <w:szCs w:val="22"/>
        </w:rPr>
        <w:t xml:space="preserve"> fait partie de la période de </w:t>
      </w:r>
      <w:r w:rsidR="009E4A6D">
        <w:rPr>
          <w:rFonts w:asciiTheme="majorHAnsi" w:hAnsiTheme="majorHAnsi"/>
          <w:sz w:val="22"/>
          <w:szCs w:val="22"/>
        </w:rPr>
        <w:t xml:space="preserve">la </w:t>
      </w:r>
      <w:r w:rsidRPr="00D03443">
        <w:rPr>
          <w:rFonts w:asciiTheme="majorHAnsi" w:hAnsiTheme="majorHAnsi"/>
          <w:sz w:val="22"/>
          <w:szCs w:val="22"/>
        </w:rPr>
        <w:t>profession temporaire. Pendant cette période, le confrère "</w:t>
      </w:r>
      <w:r w:rsidR="009E4A6D">
        <w:rPr>
          <w:rFonts w:asciiTheme="majorHAnsi" w:hAnsiTheme="majorHAnsi"/>
          <w:sz w:val="22"/>
          <w:szCs w:val="22"/>
        </w:rPr>
        <w:t>complète son</w:t>
      </w:r>
      <w:r w:rsidRPr="00D03443">
        <w:rPr>
          <w:rFonts w:asciiTheme="majorHAnsi" w:hAnsiTheme="majorHAnsi"/>
          <w:sz w:val="22"/>
          <w:szCs w:val="22"/>
        </w:rPr>
        <w:t xml:space="preserve"> processus de maturation en vue de la profession perpétuelle</w:t>
      </w:r>
      <w:r w:rsidR="009E4A6D">
        <w:rPr>
          <w:rFonts w:asciiTheme="majorHAnsi" w:hAnsiTheme="majorHAnsi"/>
          <w:sz w:val="22"/>
          <w:szCs w:val="22"/>
        </w:rPr>
        <w:t>,</w:t>
      </w:r>
      <w:r w:rsidRPr="00D03443">
        <w:rPr>
          <w:rFonts w:asciiTheme="majorHAnsi" w:hAnsiTheme="majorHAnsi"/>
          <w:sz w:val="22"/>
          <w:szCs w:val="22"/>
        </w:rPr>
        <w:t xml:space="preserve"> et développe, </w:t>
      </w:r>
      <w:r w:rsidR="009E4A6D">
        <w:rPr>
          <w:rFonts w:asciiTheme="majorHAnsi" w:hAnsiTheme="majorHAnsi"/>
          <w:sz w:val="22"/>
          <w:szCs w:val="22"/>
        </w:rPr>
        <w:t>comme</w:t>
      </w:r>
      <w:r w:rsidRPr="00D03443">
        <w:rPr>
          <w:rFonts w:asciiTheme="majorHAnsi" w:hAnsiTheme="majorHAnsi"/>
          <w:sz w:val="22"/>
          <w:szCs w:val="22"/>
        </w:rPr>
        <w:t xml:space="preserve"> </w:t>
      </w:r>
      <w:r w:rsidR="009E4A6D" w:rsidRPr="00D03443">
        <w:rPr>
          <w:rFonts w:asciiTheme="majorHAnsi" w:hAnsiTheme="majorHAnsi"/>
          <w:sz w:val="22"/>
          <w:szCs w:val="22"/>
        </w:rPr>
        <w:t xml:space="preserve">salésien </w:t>
      </w:r>
      <w:r w:rsidRPr="00D03443">
        <w:rPr>
          <w:rFonts w:asciiTheme="majorHAnsi" w:hAnsiTheme="majorHAnsi"/>
          <w:sz w:val="22"/>
          <w:szCs w:val="22"/>
        </w:rPr>
        <w:t xml:space="preserve">laïc ou </w:t>
      </w:r>
      <w:r w:rsidR="009E4A6D">
        <w:rPr>
          <w:rFonts w:asciiTheme="majorHAnsi" w:hAnsiTheme="majorHAnsi"/>
          <w:sz w:val="22"/>
          <w:szCs w:val="22"/>
        </w:rPr>
        <w:t>candidat</w:t>
      </w:r>
      <w:r w:rsidRPr="00D03443">
        <w:rPr>
          <w:rFonts w:asciiTheme="majorHAnsi" w:hAnsiTheme="majorHAnsi"/>
          <w:sz w:val="22"/>
          <w:szCs w:val="22"/>
        </w:rPr>
        <w:t xml:space="preserve"> </w:t>
      </w:r>
      <w:r w:rsidR="00B12827">
        <w:rPr>
          <w:rFonts w:asciiTheme="majorHAnsi" w:hAnsiTheme="majorHAnsi"/>
          <w:sz w:val="22"/>
          <w:szCs w:val="22"/>
        </w:rPr>
        <w:t>a</w:t>
      </w:r>
      <w:r w:rsidRPr="00D03443">
        <w:rPr>
          <w:rFonts w:asciiTheme="majorHAnsi" w:hAnsiTheme="majorHAnsi"/>
          <w:sz w:val="22"/>
          <w:szCs w:val="22"/>
        </w:rPr>
        <w:t>u sacerdoce, les d</w:t>
      </w:r>
      <w:r w:rsidR="00B12827">
        <w:rPr>
          <w:rFonts w:asciiTheme="majorHAnsi" w:hAnsiTheme="majorHAnsi"/>
          <w:sz w:val="22"/>
          <w:szCs w:val="22"/>
        </w:rPr>
        <w:t>ivers</w:t>
      </w:r>
      <w:r w:rsidRPr="00D03443">
        <w:rPr>
          <w:rFonts w:asciiTheme="majorHAnsi" w:hAnsiTheme="majorHAnsi"/>
          <w:sz w:val="22"/>
          <w:szCs w:val="22"/>
        </w:rPr>
        <w:t xml:space="preserve"> aspects de sa vocation" (C 113).</w:t>
      </w:r>
    </w:p>
    <w:p w14:paraId="2F5F6E81"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7B1F0FB8"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C</w:t>
      </w:r>
      <w:r w:rsidR="00556753" w:rsidRPr="00D03443">
        <w:rPr>
          <w:rFonts w:asciiTheme="majorHAnsi" w:hAnsiTheme="majorHAnsi"/>
          <w:sz w:val="22"/>
          <w:szCs w:val="22"/>
        </w:rPr>
        <w:t>’</w:t>
      </w:r>
      <w:r w:rsidRPr="00D03443">
        <w:rPr>
          <w:rFonts w:asciiTheme="majorHAnsi" w:hAnsiTheme="majorHAnsi"/>
          <w:sz w:val="22"/>
          <w:szCs w:val="22"/>
        </w:rPr>
        <w:t>est une période qui continue l</w:t>
      </w:r>
      <w:r w:rsidR="00556753" w:rsidRPr="00D03443">
        <w:rPr>
          <w:rFonts w:asciiTheme="majorHAnsi" w:hAnsiTheme="majorHAnsi"/>
          <w:sz w:val="22"/>
          <w:szCs w:val="22"/>
        </w:rPr>
        <w:t>’</w:t>
      </w:r>
      <w:r w:rsidRPr="00D03443">
        <w:rPr>
          <w:rFonts w:asciiTheme="majorHAnsi" w:hAnsiTheme="majorHAnsi"/>
          <w:sz w:val="22"/>
          <w:szCs w:val="22"/>
        </w:rPr>
        <w:t>expérience format</w:t>
      </w:r>
      <w:r w:rsidR="00B12827">
        <w:rPr>
          <w:rFonts w:asciiTheme="majorHAnsi" w:hAnsiTheme="majorHAnsi"/>
          <w:sz w:val="22"/>
          <w:szCs w:val="22"/>
        </w:rPr>
        <w:t>ive</w:t>
      </w:r>
      <w:r w:rsidRPr="00D03443">
        <w:rPr>
          <w:rFonts w:asciiTheme="majorHAnsi" w:hAnsiTheme="majorHAnsi"/>
          <w:sz w:val="22"/>
          <w:szCs w:val="22"/>
        </w:rPr>
        <w:t xml:space="preserve"> du noviciat (C 114). - C 110 décrit le noviciat comme le début de l</w:t>
      </w:r>
      <w:r w:rsidR="00556753" w:rsidRPr="00D03443">
        <w:rPr>
          <w:rFonts w:asciiTheme="majorHAnsi" w:hAnsiTheme="majorHAnsi"/>
          <w:sz w:val="22"/>
          <w:szCs w:val="22"/>
        </w:rPr>
        <w:t>’</w:t>
      </w:r>
      <w:r w:rsidRPr="00D03443">
        <w:rPr>
          <w:rFonts w:asciiTheme="majorHAnsi" w:hAnsiTheme="majorHAnsi"/>
          <w:sz w:val="22"/>
          <w:szCs w:val="22"/>
        </w:rPr>
        <w:t>expérience religieuse salésienne.</w:t>
      </w:r>
    </w:p>
    <w:p w14:paraId="71AB0345"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48A970F7"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L</w:t>
      </w:r>
      <w:r w:rsidR="00556753" w:rsidRPr="00D03443">
        <w:rPr>
          <w:rFonts w:asciiTheme="majorHAnsi" w:hAnsiTheme="majorHAnsi"/>
          <w:sz w:val="22"/>
          <w:szCs w:val="22"/>
        </w:rPr>
        <w:t>’</w:t>
      </w:r>
      <w:r w:rsidRPr="00D03443">
        <w:rPr>
          <w:rFonts w:asciiTheme="majorHAnsi" w:hAnsiTheme="majorHAnsi"/>
          <w:sz w:val="22"/>
          <w:szCs w:val="22"/>
        </w:rPr>
        <w:t>objectif du post-noviciat est donc l</w:t>
      </w:r>
      <w:r w:rsidR="00556753" w:rsidRPr="00D03443">
        <w:rPr>
          <w:rFonts w:asciiTheme="majorHAnsi" w:hAnsiTheme="majorHAnsi"/>
          <w:sz w:val="22"/>
          <w:szCs w:val="22"/>
        </w:rPr>
        <w:t>’</w:t>
      </w:r>
      <w:r w:rsidRPr="00D03443">
        <w:rPr>
          <w:rFonts w:asciiTheme="majorHAnsi" w:hAnsiTheme="majorHAnsi"/>
          <w:sz w:val="22"/>
          <w:szCs w:val="22"/>
        </w:rPr>
        <w:t>approfondissement de l</w:t>
      </w:r>
      <w:r w:rsidR="00556753" w:rsidRPr="00D03443">
        <w:rPr>
          <w:rFonts w:asciiTheme="majorHAnsi" w:hAnsiTheme="majorHAnsi"/>
          <w:sz w:val="22"/>
          <w:szCs w:val="22"/>
        </w:rPr>
        <w:t>’</w:t>
      </w:r>
      <w:r w:rsidRPr="00D03443">
        <w:rPr>
          <w:rFonts w:asciiTheme="majorHAnsi" w:hAnsiTheme="majorHAnsi"/>
          <w:sz w:val="22"/>
          <w:szCs w:val="22"/>
        </w:rPr>
        <w:t>identité religieuse salésienne - qui était l</w:t>
      </w:r>
      <w:r w:rsidR="00556753" w:rsidRPr="00D03443">
        <w:rPr>
          <w:rFonts w:asciiTheme="majorHAnsi" w:hAnsiTheme="majorHAnsi"/>
          <w:sz w:val="22"/>
          <w:szCs w:val="22"/>
        </w:rPr>
        <w:t>’</w:t>
      </w:r>
      <w:r w:rsidRPr="00D03443">
        <w:rPr>
          <w:rFonts w:asciiTheme="majorHAnsi" w:hAnsiTheme="majorHAnsi"/>
          <w:sz w:val="22"/>
          <w:szCs w:val="22"/>
        </w:rPr>
        <w:t xml:space="preserve">objectif principal </w:t>
      </w:r>
      <w:r w:rsidR="00B12827">
        <w:rPr>
          <w:rFonts w:asciiTheme="majorHAnsi" w:hAnsiTheme="majorHAnsi"/>
          <w:sz w:val="22"/>
          <w:szCs w:val="22"/>
        </w:rPr>
        <w:t>du</w:t>
      </w:r>
      <w:r w:rsidRPr="00D03443">
        <w:rPr>
          <w:rFonts w:asciiTheme="majorHAnsi" w:hAnsiTheme="majorHAnsi"/>
          <w:sz w:val="22"/>
          <w:szCs w:val="22"/>
        </w:rPr>
        <w:t xml:space="preserve"> CG27, comme le montrent les différentes observations faites par le père Chavez, dans sa lettre de convocation et dans son discours d</w:t>
      </w:r>
      <w:r w:rsidR="00556753" w:rsidRPr="00D03443">
        <w:rPr>
          <w:rFonts w:asciiTheme="majorHAnsi" w:hAnsiTheme="majorHAnsi"/>
          <w:sz w:val="22"/>
          <w:szCs w:val="22"/>
        </w:rPr>
        <w:t>’</w:t>
      </w:r>
      <w:r w:rsidRPr="00D03443">
        <w:rPr>
          <w:rFonts w:asciiTheme="majorHAnsi" w:hAnsiTheme="majorHAnsi"/>
          <w:sz w:val="22"/>
          <w:szCs w:val="22"/>
        </w:rPr>
        <w:t>ouverture, où il parle de 4 et pas seulement de 3 domaines thématiques.</w:t>
      </w:r>
    </w:p>
    <w:p w14:paraId="275F9A2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19A9D5FD"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Nous rappelons que pour le chapitre 2 de la FSDB, l</w:t>
      </w:r>
      <w:r w:rsidR="00556753" w:rsidRPr="00D03443">
        <w:rPr>
          <w:rFonts w:asciiTheme="majorHAnsi" w:hAnsiTheme="majorHAnsi"/>
          <w:sz w:val="22"/>
          <w:szCs w:val="22"/>
        </w:rPr>
        <w:t>’</w:t>
      </w:r>
      <w:r w:rsidRPr="00D03443">
        <w:rPr>
          <w:rFonts w:asciiTheme="majorHAnsi" w:hAnsiTheme="majorHAnsi"/>
          <w:sz w:val="22"/>
          <w:szCs w:val="22"/>
        </w:rPr>
        <w:t xml:space="preserve">identité salésienne est comme </w:t>
      </w:r>
      <w:r w:rsidRPr="00280DD6">
        <w:rPr>
          <w:rFonts w:asciiTheme="majorHAnsi" w:hAnsiTheme="majorHAnsi"/>
          <w:i/>
          <w:sz w:val="22"/>
          <w:szCs w:val="22"/>
        </w:rPr>
        <w:t>le cœur de toute</w:t>
      </w:r>
      <w:r w:rsidR="00280DD6" w:rsidRPr="00280DD6">
        <w:rPr>
          <w:rFonts w:asciiTheme="majorHAnsi" w:hAnsiTheme="majorHAnsi"/>
          <w:i/>
          <w:sz w:val="22"/>
          <w:szCs w:val="22"/>
        </w:rPr>
        <w:t xml:space="preserve"> la</w:t>
      </w:r>
      <w:r w:rsidRPr="00280DD6">
        <w:rPr>
          <w:rFonts w:asciiTheme="majorHAnsi" w:hAnsiTheme="majorHAnsi"/>
          <w:i/>
          <w:sz w:val="22"/>
          <w:szCs w:val="22"/>
        </w:rPr>
        <w:t xml:space="preserve"> formation</w:t>
      </w:r>
      <w:r w:rsidR="00280DD6">
        <w:rPr>
          <w:rFonts w:asciiTheme="majorHAnsi" w:hAnsiTheme="majorHAnsi"/>
          <w:sz w:val="22"/>
          <w:szCs w:val="22"/>
        </w:rPr>
        <w:t xml:space="preserve"> </w:t>
      </w:r>
      <w:r w:rsidRPr="00D03443">
        <w:rPr>
          <w:rFonts w:asciiTheme="majorHAnsi" w:hAnsiTheme="majorHAnsi"/>
          <w:sz w:val="22"/>
          <w:szCs w:val="22"/>
        </w:rPr>
        <w:t>: «</w:t>
      </w:r>
      <w:r w:rsidR="00280DD6">
        <w:rPr>
          <w:rFonts w:asciiTheme="majorHAnsi" w:hAnsiTheme="majorHAnsi"/>
          <w:sz w:val="22"/>
          <w:szCs w:val="22"/>
        </w:rPr>
        <w:t xml:space="preserve"> </w:t>
      </w:r>
      <w:r w:rsidRPr="00D03443">
        <w:rPr>
          <w:rFonts w:asciiTheme="majorHAnsi" w:hAnsiTheme="majorHAnsi"/>
          <w:sz w:val="22"/>
          <w:szCs w:val="22"/>
        </w:rPr>
        <w:t>le processus de formation commence et se réfère constamment à ce</w:t>
      </w:r>
      <w:r w:rsidR="00FB338C">
        <w:rPr>
          <w:rFonts w:asciiTheme="majorHAnsi" w:hAnsiTheme="majorHAnsi"/>
          <w:sz w:val="22"/>
          <w:szCs w:val="22"/>
        </w:rPr>
        <w:t>lle</w:t>
      </w:r>
      <w:r w:rsidRPr="00D03443">
        <w:rPr>
          <w:rFonts w:asciiTheme="majorHAnsi" w:hAnsiTheme="majorHAnsi"/>
          <w:sz w:val="22"/>
          <w:szCs w:val="22"/>
        </w:rPr>
        <w:t>-ci</w:t>
      </w:r>
      <w:r w:rsidR="00FB338C">
        <w:rPr>
          <w:rFonts w:asciiTheme="majorHAnsi" w:hAnsiTheme="majorHAnsi"/>
          <w:sz w:val="22"/>
          <w:szCs w:val="22"/>
        </w:rPr>
        <w:t xml:space="preserve"> </w:t>
      </w:r>
      <w:r w:rsidRPr="00D03443">
        <w:rPr>
          <w:rFonts w:asciiTheme="majorHAnsi" w:hAnsiTheme="majorHAnsi"/>
          <w:sz w:val="22"/>
          <w:szCs w:val="22"/>
        </w:rPr>
        <w:t>». Il est intéressant de noter que ce chapitre commence par citer l</w:t>
      </w:r>
      <w:r w:rsidR="00556753" w:rsidRPr="00D03443">
        <w:rPr>
          <w:rFonts w:asciiTheme="majorHAnsi" w:hAnsiTheme="majorHAnsi"/>
          <w:sz w:val="22"/>
          <w:szCs w:val="22"/>
        </w:rPr>
        <w:t>’</w:t>
      </w:r>
      <w:r w:rsidRPr="00D03443">
        <w:rPr>
          <w:rFonts w:asciiTheme="majorHAnsi" w:hAnsiTheme="majorHAnsi"/>
          <w:sz w:val="22"/>
          <w:szCs w:val="22"/>
        </w:rPr>
        <w:t xml:space="preserve">art. 196, le dernier article de nos Constitutions - </w:t>
      </w:r>
      <w:bookmarkStart w:id="0" w:name="_GoBack"/>
      <w:r w:rsidRPr="00D03443">
        <w:rPr>
          <w:rFonts w:asciiTheme="majorHAnsi" w:hAnsiTheme="majorHAnsi"/>
          <w:sz w:val="22"/>
          <w:szCs w:val="22"/>
        </w:rPr>
        <w:t>"Notre règle vivante</w:t>
      </w:r>
      <w:r w:rsidR="00FB338C">
        <w:rPr>
          <w:rFonts w:asciiTheme="majorHAnsi" w:hAnsiTheme="majorHAnsi"/>
          <w:sz w:val="22"/>
          <w:szCs w:val="22"/>
        </w:rPr>
        <w:t>, c’</w:t>
      </w:r>
      <w:r w:rsidRPr="00D03443">
        <w:rPr>
          <w:rFonts w:asciiTheme="majorHAnsi" w:hAnsiTheme="majorHAnsi"/>
          <w:sz w:val="22"/>
          <w:szCs w:val="22"/>
        </w:rPr>
        <w:t xml:space="preserve">est Jésus-Christ... que nous découvrons présent </w:t>
      </w:r>
      <w:r w:rsidR="00FB338C">
        <w:rPr>
          <w:rFonts w:asciiTheme="majorHAnsi" w:hAnsiTheme="majorHAnsi"/>
          <w:sz w:val="22"/>
          <w:szCs w:val="22"/>
        </w:rPr>
        <w:t>en</w:t>
      </w:r>
      <w:r w:rsidRPr="00D03443">
        <w:rPr>
          <w:rFonts w:asciiTheme="majorHAnsi" w:hAnsiTheme="majorHAnsi"/>
          <w:sz w:val="22"/>
          <w:szCs w:val="22"/>
        </w:rPr>
        <w:t xml:space="preserve"> Don Bosco" - et poursuit</w:t>
      </w:r>
      <w:r w:rsidR="00FB338C">
        <w:rPr>
          <w:rFonts w:asciiTheme="majorHAnsi" w:hAnsiTheme="majorHAnsi"/>
          <w:sz w:val="22"/>
          <w:szCs w:val="22"/>
        </w:rPr>
        <w:t xml:space="preserve"> en disant </w:t>
      </w:r>
      <w:r w:rsidRPr="00D03443">
        <w:rPr>
          <w:rFonts w:asciiTheme="majorHAnsi" w:hAnsiTheme="majorHAnsi"/>
          <w:sz w:val="22"/>
          <w:szCs w:val="22"/>
        </w:rPr>
        <w:t>:</w:t>
      </w:r>
      <w:bookmarkEnd w:id="0"/>
    </w:p>
    <w:p w14:paraId="2382FC24"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730FB183"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Cette affirmation des Constitutions exprime </w:t>
      </w:r>
      <w:r w:rsidRPr="009E69C6">
        <w:rPr>
          <w:rFonts w:asciiTheme="majorHAnsi" w:hAnsiTheme="majorHAnsi"/>
          <w:i/>
          <w:sz w:val="22"/>
          <w:szCs w:val="22"/>
        </w:rPr>
        <w:t>en synthèse la vocation du salésien</w:t>
      </w:r>
      <w:r w:rsidR="00FB338C" w:rsidRPr="009E69C6">
        <w:rPr>
          <w:rFonts w:asciiTheme="majorHAnsi" w:hAnsiTheme="majorHAnsi"/>
          <w:i/>
          <w:sz w:val="22"/>
          <w:szCs w:val="22"/>
        </w:rPr>
        <w:t xml:space="preserve"> </w:t>
      </w:r>
      <w:r w:rsidRPr="009E69C6">
        <w:rPr>
          <w:rFonts w:asciiTheme="majorHAnsi" w:hAnsiTheme="majorHAnsi"/>
          <w:i/>
          <w:sz w:val="22"/>
          <w:szCs w:val="22"/>
        </w:rPr>
        <w:t xml:space="preserve">: se </w:t>
      </w:r>
      <w:r w:rsidR="009E69C6" w:rsidRPr="009E69C6">
        <w:rPr>
          <w:rFonts w:asciiTheme="majorHAnsi" w:hAnsiTheme="majorHAnsi"/>
          <w:i/>
          <w:sz w:val="22"/>
          <w:szCs w:val="22"/>
        </w:rPr>
        <w:t>rendre semblable</w:t>
      </w:r>
      <w:r w:rsidRPr="009E69C6">
        <w:rPr>
          <w:rFonts w:asciiTheme="majorHAnsi" w:hAnsiTheme="majorHAnsi"/>
          <w:i/>
          <w:sz w:val="22"/>
          <w:szCs w:val="22"/>
        </w:rPr>
        <w:t xml:space="preserve"> à Jésus-Christ et donner sa vie pour les jeunes, </w:t>
      </w:r>
      <w:r w:rsidR="009E69C6" w:rsidRPr="009E69C6">
        <w:rPr>
          <w:rFonts w:asciiTheme="majorHAnsi" w:hAnsiTheme="majorHAnsi"/>
          <w:i/>
          <w:sz w:val="22"/>
          <w:szCs w:val="22"/>
        </w:rPr>
        <w:t>comme</w:t>
      </w:r>
      <w:r w:rsidRPr="009E69C6">
        <w:rPr>
          <w:rFonts w:asciiTheme="majorHAnsi" w:hAnsiTheme="majorHAnsi"/>
          <w:i/>
          <w:sz w:val="22"/>
          <w:szCs w:val="22"/>
        </w:rPr>
        <w:t xml:space="preserve"> Don Bosco</w:t>
      </w:r>
      <w:r w:rsidRPr="00D03443">
        <w:rPr>
          <w:rFonts w:asciiTheme="majorHAnsi" w:hAnsiTheme="majorHAnsi"/>
          <w:sz w:val="22"/>
          <w:szCs w:val="22"/>
        </w:rPr>
        <w:t xml:space="preserve">. Toute </w:t>
      </w:r>
      <w:r w:rsidR="009E69C6">
        <w:rPr>
          <w:rFonts w:asciiTheme="majorHAnsi" w:hAnsiTheme="majorHAnsi"/>
          <w:sz w:val="22"/>
          <w:szCs w:val="22"/>
        </w:rPr>
        <w:t xml:space="preserve">la </w:t>
      </w:r>
      <w:r w:rsidRPr="00D03443">
        <w:rPr>
          <w:rFonts w:asciiTheme="majorHAnsi" w:hAnsiTheme="majorHAnsi"/>
          <w:sz w:val="22"/>
          <w:szCs w:val="22"/>
        </w:rPr>
        <w:t xml:space="preserve">formation initiale et </w:t>
      </w:r>
      <w:r w:rsidR="009E69C6">
        <w:rPr>
          <w:rFonts w:asciiTheme="majorHAnsi" w:hAnsiTheme="majorHAnsi"/>
          <w:sz w:val="22"/>
          <w:szCs w:val="22"/>
        </w:rPr>
        <w:t>permanente</w:t>
      </w:r>
      <w:r w:rsidRPr="00D03443">
        <w:rPr>
          <w:rFonts w:asciiTheme="majorHAnsi" w:hAnsiTheme="majorHAnsi"/>
          <w:sz w:val="22"/>
          <w:szCs w:val="22"/>
        </w:rPr>
        <w:t xml:space="preserve"> consiste</w:t>
      </w:r>
      <w:r w:rsidR="009E69C6">
        <w:rPr>
          <w:rFonts w:asciiTheme="majorHAnsi" w:hAnsiTheme="majorHAnsi"/>
          <w:sz w:val="22"/>
          <w:szCs w:val="22"/>
        </w:rPr>
        <w:t>,</w:t>
      </w:r>
      <w:r w:rsidRPr="00D03443">
        <w:rPr>
          <w:rFonts w:asciiTheme="majorHAnsi" w:hAnsiTheme="majorHAnsi"/>
          <w:sz w:val="22"/>
          <w:szCs w:val="22"/>
        </w:rPr>
        <w:t xml:space="preserve"> à assumer </w:t>
      </w:r>
      <w:r w:rsidR="009E69C6" w:rsidRPr="00D03443">
        <w:rPr>
          <w:rFonts w:asciiTheme="majorHAnsi" w:hAnsiTheme="majorHAnsi"/>
          <w:sz w:val="22"/>
          <w:szCs w:val="22"/>
        </w:rPr>
        <w:t xml:space="preserve">et à rendre réelle </w:t>
      </w:r>
      <w:r w:rsidRPr="00D03443">
        <w:rPr>
          <w:rFonts w:asciiTheme="majorHAnsi" w:hAnsiTheme="majorHAnsi"/>
          <w:sz w:val="22"/>
          <w:szCs w:val="22"/>
        </w:rPr>
        <w:t xml:space="preserve">cette identité dans les </w:t>
      </w:r>
      <w:r w:rsidR="009E69C6">
        <w:rPr>
          <w:rFonts w:asciiTheme="majorHAnsi" w:hAnsiTheme="majorHAnsi"/>
          <w:sz w:val="22"/>
          <w:szCs w:val="22"/>
        </w:rPr>
        <w:t>personnes</w:t>
      </w:r>
      <w:r w:rsidRPr="00D03443">
        <w:rPr>
          <w:rFonts w:asciiTheme="majorHAnsi" w:hAnsiTheme="majorHAnsi"/>
          <w:sz w:val="22"/>
          <w:szCs w:val="22"/>
        </w:rPr>
        <w:t xml:space="preserve"> et dans la communauté. (FSDB 25)</w:t>
      </w:r>
    </w:p>
    <w:p w14:paraId="3C19F6E3"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4B212586" w14:textId="77777777" w:rsidR="00044CB4" w:rsidRPr="009E69C6" w:rsidRDefault="00044CB4" w:rsidP="00044CB4">
      <w:pPr>
        <w:rPr>
          <w:rFonts w:asciiTheme="minorHAnsi" w:hAnsiTheme="minorHAnsi"/>
          <w:sz w:val="22"/>
          <w:szCs w:val="22"/>
        </w:rPr>
      </w:pPr>
      <w:r w:rsidRPr="009E69C6">
        <w:rPr>
          <w:rFonts w:asciiTheme="minorHAnsi" w:hAnsiTheme="minorHAnsi"/>
          <w:sz w:val="22"/>
          <w:szCs w:val="22"/>
        </w:rPr>
        <w:t xml:space="preserve">Le post-noviciat, comme le dit </w:t>
      </w:r>
      <w:r w:rsidR="009E69C6" w:rsidRPr="009E69C6">
        <w:rPr>
          <w:rFonts w:asciiTheme="minorHAnsi" w:hAnsiTheme="minorHAnsi"/>
          <w:i/>
          <w:sz w:val="22"/>
          <w:szCs w:val="22"/>
        </w:rPr>
        <w:t>L</w:t>
      </w:r>
      <w:r w:rsidRPr="009E69C6">
        <w:rPr>
          <w:rFonts w:asciiTheme="minorHAnsi" w:hAnsiTheme="minorHAnsi"/>
          <w:i/>
          <w:sz w:val="22"/>
          <w:szCs w:val="22"/>
        </w:rPr>
        <w:t>e don de la vocation presbytérale</w:t>
      </w:r>
      <w:r w:rsidRPr="009E69C6">
        <w:rPr>
          <w:rFonts w:asciiTheme="minorHAnsi" w:hAnsiTheme="minorHAnsi"/>
          <w:sz w:val="22"/>
          <w:szCs w:val="22"/>
        </w:rPr>
        <w:t xml:space="preserve">, est une période de </w:t>
      </w:r>
      <w:proofErr w:type="spellStart"/>
      <w:r w:rsidR="009E69C6" w:rsidRPr="009E69C6">
        <w:rPr>
          <w:rFonts w:asciiTheme="minorHAnsi" w:hAnsiTheme="minorHAnsi"/>
          <w:sz w:val="22"/>
          <w:szCs w:val="22"/>
        </w:rPr>
        <w:t>discepolat</w:t>
      </w:r>
      <w:proofErr w:type="spellEnd"/>
      <w:r w:rsidRPr="009E69C6">
        <w:rPr>
          <w:rFonts w:asciiTheme="minorHAnsi" w:hAnsiTheme="minorHAnsi"/>
          <w:sz w:val="22"/>
          <w:szCs w:val="22"/>
        </w:rPr>
        <w:t>.</w:t>
      </w:r>
    </w:p>
    <w:p w14:paraId="51A97552" w14:textId="77777777" w:rsidR="00044CB4" w:rsidRPr="00D03443" w:rsidRDefault="00044CB4" w:rsidP="00044CB4">
      <w:pPr>
        <w:rPr>
          <w:rFonts w:asciiTheme="majorHAnsi" w:hAnsiTheme="majorHAnsi"/>
          <w:sz w:val="22"/>
          <w:szCs w:val="22"/>
        </w:rPr>
      </w:pPr>
    </w:p>
    <w:p w14:paraId="6D06BD5A"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369B1B7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Il y a plusieurs éléments à </w:t>
      </w:r>
      <w:r w:rsidR="009E69C6" w:rsidRPr="00D03443">
        <w:rPr>
          <w:rFonts w:asciiTheme="majorHAnsi" w:hAnsiTheme="majorHAnsi"/>
          <w:sz w:val="22"/>
          <w:szCs w:val="22"/>
        </w:rPr>
        <w:t>souligner :</w:t>
      </w:r>
    </w:p>
    <w:p w14:paraId="777A2C33" w14:textId="77777777" w:rsidR="00044CB4" w:rsidRPr="00D03443" w:rsidRDefault="00044CB4" w:rsidP="009E69C6">
      <w:pPr>
        <w:ind w:left="708"/>
        <w:rPr>
          <w:rFonts w:asciiTheme="majorHAnsi" w:hAnsiTheme="majorHAnsi"/>
          <w:sz w:val="22"/>
          <w:szCs w:val="22"/>
        </w:rPr>
      </w:pPr>
      <w:r w:rsidRPr="00D03443">
        <w:rPr>
          <w:rFonts w:asciiTheme="majorHAnsi" w:hAnsiTheme="majorHAnsi"/>
          <w:sz w:val="22"/>
          <w:szCs w:val="22"/>
        </w:rPr>
        <w:t>• L</w:t>
      </w:r>
      <w:r w:rsidR="00556753" w:rsidRPr="00D03443">
        <w:rPr>
          <w:rFonts w:asciiTheme="majorHAnsi" w:hAnsiTheme="majorHAnsi"/>
          <w:sz w:val="22"/>
          <w:szCs w:val="22"/>
        </w:rPr>
        <w:t>’</w:t>
      </w:r>
      <w:r w:rsidRPr="00D03443">
        <w:rPr>
          <w:rFonts w:asciiTheme="majorHAnsi" w:hAnsiTheme="majorHAnsi"/>
          <w:sz w:val="22"/>
          <w:szCs w:val="22"/>
        </w:rPr>
        <w:t>approfondissement de la vie de foi (foi</w:t>
      </w:r>
      <w:r w:rsidR="009E69C6">
        <w:rPr>
          <w:rFonts w:asciiTheme="majorHAnsi" w:hAnsiTheme="majorHAnsi"/>
          <w:sz w:val="22"/>
          <w:szCs w:val="22"/>
        </w:rPr>
        <w:t xml:space="preserve"> </w:t>
      </w:r>
      <w:r w:rsidRPr="00D03443">
        <w:rPr>
          <w:rFonts w:asciiTheme="majorHAnsi" w:hAnsiTheme="majorHAnsi"/>
          <w:sz w:val="22"/>
          <w:szCs w:val="22"/>
        </w:rPr>
        <w:t>: l</w:t>
      </w:r>
      <w:r w:rsidR="00556753" w:rsidRPr="00D03443">
        <w:rPr>
          <w:rFonts w:asciiTheme="majorHAnsi" w:hAnsiTheme="majorHAnsi"/>
          <w:sz w:val="22"/>
          <w:szCs w:val="22"/>
        </w:rPr>
        <w:t>’</w:t>
      </w:r>
      <w:r w:rsidRPr="00D03443">
        <w:rPr>
          <w:rFonts w:asciiTheme="majorHAnsi" w:hAnsiTheme="majorHAnsi"/>
          <w:sz w:val="22"/>
          <w:szCs w:val="22"/>
        </w:rPr>
        <w:t>horizon dominant)</w:t>
      </w:r>
    </w:p>
    <w:p w14:paraId="24FE9DA9" w14:textId="77777777" w:rsidR="00044CB4" w:rsidRPr="00D03443" w:rsidRDefault="00044CB4" w:rsidP="009E69C6">
      <w:pPr>
        <w:ind w:left="708"/>
        <w:rPr>
          <w:rFonts w:asciiTheme="majorHAnsi" w:hAnsiTheme="majorHAnsi"/>
          <w:sz w:val="22"/>
          <w:szCs w:val="22"/>
        </w:rPr>
      </w:pPr>
      <w:r w:rsidRPr="00D03443">
        <w:rPr>
          <w:rFonts w:asciiTheme="majorHAnsi" w:hAnsiTheme="majorHAnsi"/>
          <w:sz w:val="22"/>
          <w:szCs w:val="22"/>
        </w:rPr>
        <w:t>• vécu selon l</w:t>
      </w:r>
      <w:r w:rsidR="00556753" w:rsidRPr="00D03443">
        <w:rPr>
          <w:rFonts w:asciiTheme="majorHAnsi" w:hAnsiTheme="majorHAnsi"/>
          <w:sz w:val="22"/>
          <w:szCs w:val="22"/>
        </w:rPr>
        <w:t>’</w:t>
      </w:r>
      <w:r w:rsidRPr="00D03443">
        <w:rPr>
          <w:rFonts w:asciiTheme="majorHAnsi" w:hAnsiTheme="majorHAnsi"/>
          <w:sz w:val="22"/>
          <w:szCs w:val="22"/>
        </w:rPr>
        <w:t>esprit de Don Bosco</w:t>
      </w:r>
    </w:p>
    <w:p w14:paraId="56F31D0E" w14:textId="77777777" w:rsidR="00044CB4" w:rsidRPr="00D03443" w:rsidRDefault="00044CB4" w:rsidP="009E69C6">
      <w:pPr>
        <w:ind w:left="708"/>
        <w:rPr>
          <w:rFonts w:asciiTheme="majorHAnsi" w:hAnsiTheme="majorHAnsi"/>
          <w:sz w:val="22"/>
          <w:szCs w:val="22"/>
        </w:rPr>
      </w:pPr>
      <w:r w:rsidRPr="00D03443">
        <w:rPr>
          <w:rFonts w:asciiTheme="majorHAnsi" w:hAnsiTheme="majorHAnsi"/>
          <w:sz w:val="22"/>
          <w:szCs w:val="22"/>
        </w:rPr>
        <w:t>• une préparation intellectuelle "en dialogue avec la culture"</w:t>
      </w:r>
    </w:p>
    <w:p w14:paraId="47AE98EC" w14:textId="77777777" w:rsidR="00044CB4" w:rsidRPr="00D03443" w:rsidRDefault="00044CB4" w:rsidP="009E69C6">
      <w:pPr>
        <w:ind w:left="708"/>
        <w:rPr>
          <w:rFonts w:asciiTheme="majorHAnsi" w:hAnsiTheme="majorHAnsi"/>
          <w:sz w:val="22"/>
          <w:szCs w:val="22"/>
        </w:rPr>
      </w:pPr>
      <w:r w:rsidRPr="00D03443">
        <w:rPr>
          <w:rFonts w:asciiTheme="majorHAnsi" w:hAnsiTheme="majorHAnsi"/>
          <w:sz w:val="22"/>
          <w:szCs w:val="22"/>
        </w:rPr>
        <w:t>• avec un aspect philosophique, pédagogique et catéchétique.</w:t>
      </w:r>
    </w:p>
    <w:p w14:paraId="102D72B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3A96E6A5"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Tous ces aspects doivent s</w:t>
      </w:r>
      <w:r w:rsidR="00556753" w:rsidRPr="00D03443">
        <w:rPr>
          <w:rFonts w:asciiTheme="majorHAnsi" w:hAnsiTheme="majorHAnsi"/>
          <w:sz w:val="22"/>
          <w:szCs w:val="22"/>
        </w:rPr>
        <w:t>’</w:t>
      </w:r>
      <w:r w:rsidRPr="00D03443">
        <w:rPr>
          <w:rFonts w:asciiTheme="majorHAnsi" w:hAnsiTheme="majorHAnsi"/>
          <w:sz w:val="22"/>
          <w:szCs w:val="22"/>
        </w:rPr>
        <w:t xml:space="preserve">inscrire dans </w:t>
      </w:r>
      <w:r w:rsidRPr="009E69C6">
        <w:rPr>
          <w:rFonts w:asciiTheme="majorHAnsi" w:hAnsiTheme="majorHAnsi"/>
          <w:i/>
          <w:sz w:val="22"/>
          <w:szCs w:val="22"/>
        </w:rPr>
        <w:t>une intégration progressive</w:t>
      </w:r>
      <w:r w:rsidRPr="00D03443">
        <w:rPr>
          <w:rFonts w:asciiTheme="majorHAnsi" w:hAnsiTheme="majorHAnsi"/>
          <w:sz w:val="22"/>
          <w:szCs w:val="22"/>
        </w:rPr>
        <w:t xml:space="preserve">. Nous admirons </w:t>
      </w:r>
      <w:r w:rsidR="009E69C6">
        <w:rPr>
          <w:rFonts w:asciiTheme="majorHAnsi" w:hAnsiTheme="majorHAnsi"/>
          <w:sz w:val="22"/>
          <w:szCs w:val="22"/>
        </w:rPr>
        <w:t>en</w:t>
      </w:r>
      <w:r w:rsidRPr="00D03443">
        <w:rPr>
          <w:rFonts w:asciiTheme="majorHAnsi" w:hAnsiTheme="majorHAnsi"/>
          <w:sz w:val="22"/>
          <w:szCs w:val="22"/>
        </w:rPr>
        <w:t xml:space="preserve"> Don Bosco, notre modèle, un magnifique accord de nature et de grâce. (C 21) La grâce de l</w:t>
      </w:r>
      <w:r w:rsidR="00556753" w:rsidRPr="00D03443">
        <w:rPr>
          <w:rFonts w:asciiTheme="majorHAnsi" w:hAnsiTheme="majorHAnsi"/>
          <w:sz w:val="22"/>
          <w:szCs w:val="22"/>
        </w:rPr>
        <w:t>’</w:t>
      </w:r>
      <w:r w:rsidRPr="00D03443">
        <w:rPr>
          <w:rFonts w:asciiTheme="majorHAnsi" w:hAnsiTheme="majorHAnsi"/>
          <w:sz w:val="22"/>
          <w:szCs w:val="22"/>
        </w:rPr>
        <w:t>unité (C 3) fait partie de notre vocation.</w:t>
      </w:r>
    </w:p>
    <w:p w14:paraId="4A1B0DB3" w14:textId="77777777" w:rsidR="00044CB4" w:rsidRPr="00D03443" w:rsidRDefault="00044CB4" w:rsidP="00044CB4">
      <w:pPr>
        <w:rPr>
          <w:rFonts w:asciiTheme="majorHAnsi" w:hAnsiTheme="majorHAnsi"/>
          <w:sz w:val="22"/>
          <w:szCs w:val="22"/>
        </w:rPr>
      </w:pPr>
    </w:p>
    <w:p w14:paraId="0AE969FE" w14:textId="77777777" w:rsidR="00044CB4" w:rsidRPr="00D03443" w:rsidRDefault="00044CB4" w:rsidP="00044CB4">
      <w:pPr>
        <w:rPr>
          <w:rFonts w:asciiTheme="majorHAnsi" w:hAnsiTheme="majorHAnsi"/>
          <w:sz w:val="22"/>
          <w:szCs w:val="22"/>
        </w:rPr>
      </w:pPr>
    </w:p>
    <w:p w14:paraId="3793E035" w14:textId="77777777" w:rsidR="00044CB4" w:rsidRPr="009E69C6" w:rsidRDefault="00044CB4" w:rsidP="009E69C6">
      <w:pPr>
        <w:pBdr>
          <w:bottom w:val="single" w:sz="4" w:space="1" w:color="auto"/>
        </w:pBdr>
        <w:rPr>
          <w:rFonts w:asciiTheme="minorHAnsi" w:hAnsiTheme="minorHAnsi"/>
          <w:sz w:val="22"/>
          <w:szCs w:val="22"/>
        </w:rPr>
      </w:pPr>
      <w:r w:rsidRPr="009E69C6">
        <w:rPr>
          <w:rFonts w:asciiTheme="minorHAnsi" w:hAnsiTheme="minorHAnsi"/>
          <w:sz w:val="22"/>
          <w:szCs w:val="22"/>
        </w:rPr>
        <w:t>2. "Préparer le stage</w:t>
      </w:r>
      <w:r w:rsidR="009E69C6" w:rsidRPr="009E69C6">
        <w:rPr>
          <w:rFonts w:asciiTheme="minorHAnsi" w:hAnsiTheme="minorHAnsi"/>
          <w:sz w:val="22"/>
          <w:szCs w:val="22"/>
        </w:rPr>
        <w:t xml:space="preserve"> pratique</w:t>
      </w:r>
      <w:r w:rsidRPr="009E69C6">
        <w:rPr>
          <w:rFonts w:asciiTheme="minorHAnsi" w:hAnsiTheme="minorHAnsi"/>
          <w:sz w:val="22"/>
          <w:szCs w:val="22"/>
        </w:rPr>
        <w:t>"</w:t>
      </w:r>
    </w:p>
    <w:p w14:paraId="3F0D2E2A"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77B0E416"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Le post-noviciat sert également de préparation </w:t>
      </w:r>
      <w:r w:rsidR="009E69C6">
        <w:rPr>
          <w:rFonts w:asciiTheme="majorHAnsi" w:hAnsiTheme="majorHAnsi"/>
          <w:sz w:val="22"/>
          <w:szCs w:val="22"/>
        </w:rPr>
        <w:t>pour le stage</w:t>
      </w:r>
      <w:r w:rsidRPr="00D03443">
        <w:rPr>
          <w:rFonts w:asciiTheme="majorHAnsi" w:hAnsiTheme="majorHAnsi"/>
          <w:sz w:val="22"/>
          <w:szCs w:val="22"/>
        </w:rPr>
        <w:t xml:space="preserve"> pratique</w:t>
      </w:r>
      <w:r w:rsidR="009E69C6">
        <w:rPr>
          <w:rFonts w:asciiTheme="majorHAnsi" w:hAnsiTheme="majorHAnsi"/>
          <w:sz w:val="22"/>
          <w:szCs w:val="22"/>
        </w:rPr>
        <w:t xml:space="preserve"> – </w:t>
      </w:r>
      <w:r w:rsidRPr="00D03443">
        <w:rPr>
          <w:rFonts w:asciiTheme="majorHAnsi" w:hAnsiTheme="majorHAnsi"/>
          <w:sz w:val="22"/>
          <w:szCs w:val="22"/>
        </w:rPr>
        <w:t xml:space="preserve">et, en général, </w:t>
      </w:r>
      <w:r w:rsidR="009E69C6">
        <w:rPr>
          <w:rFonts w:asciiTheme="majorHAnsi" w:hAnsiTheme="majorHAnsi"/>
          <w:sz w:val="22"/>
          <w:szCs w:val="22"/>
        </w:rPr>
        <w:t>comme</w:t>
      </w:r>
      <w:r w:rsidRPr="00D03443">
        <w:rPr>
          <w:rFonts w:asciiTheme="majorHAnsi" w:hAnsiTheme="majorHAnsi"/>
          <w:sz w:val="22"/>
          <w:szCs w:val="22"/>
        </w:rPr>
        <w:t xml:space="preserve"> "formation </w:t>
      </w:r>
      <w:r w:rsidR="009E69C6">
        <w:rPr>
          <w:rFonts w:asciiTheme="majorHAnsi" w:hAnsiTheme="majorHAnsi"/>
          <w:sz w:val="22"/>
          <w:szCs w:val="22"/>
        </w:rPr>
        <w:t>à</w:t>
      </w:r>
      <w:r w:rsidRPr="00D03443">
        <w:rPr>
          <w:rFonts w:asciiTheme="majorHAnsi" w:hAnsiTheme="majorHAnsi"/>
          <w:sz w:val="22"/>
          <w:szCs w:val="22"/>
        </w:rPr>
        <w:t xml:space="preserve"> la pastorale des jeunes" (FSDB 410-411).</w:t>
      </w:r>
    </w:p>
    <w:p w14:paraId="582B103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071AAB8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La FSDB parle ici moins de l</w:t>
      </w:r>
      <w:r w:rsidR="00556753" w:rsidRPr="00D03443">
        <w:rPr>
          <w:rFonts w:asciiTheme="majorHAnsi" w:hAnsiTheme="majorHAnsi"/>
          <w:sz w:val="22"/>
          <w:szCs w:val="22"/>
        </w:rPr>
        <w:t>’</w:t>
      </w:r>
      <w:r w:rsidRPr="00D03443">
        <w:rPr>
          <w:rFonts w:asciiTheme="majorHAnsi" w:hAnsiTheme="majorHAnsi"/>
          <w:sz w:val="22"/>
          <w:szCs w:val="22"/>
        </w:rPr>
        <w:t>acquisition de compétences que de certaines attitudes requises par notre vocation d</w:t>
      </w:r>
      <w:r w:rsidR="00556753" w:rsidRPr="00D03443">
        <w:rPr>
          <w:rFonts w:asciiTheme="majorHAnsi" w:hAnsiTheme="majorHAnsi"/>
          <w:sz w:val="22"/>
          <w:szCs w:val="22"/>
        </w:rPr>
        <w:t>’</w:t>
      </w:r>
      <w:r w:rsidRPr="00D03443">
        <w:rPr>
          <w:rFonts w:asciiTheme="majorHAnsi" w:hAnsiTheme="majorHAnsi"/>
          <w:sz w:val="22"/>
          <w:szCs w:val="22"/>
        </w:rPr>
        <w:t>éducateur-pasteur.</w:t>
      </w:r>
    </w:p>
    <w:p w14:paraId="2533632A" w14:textId="77777777" w:rsidR="00044CB4" w:rsidRPr="00D03443" w:rsidRDefault="00044CB4" w:rsidP="004C6287">
      <w:pPr>
        <w:ind w:left="708"/>
        <w:rPr>
          <w:rFonts w:asciiTheme="majorHAnsi" w:hAnsiTheme="majorHAnsi"/>
          <w:sz w:val="22"/>
          <w:szCs w:val="22"/>
        </w:rPr>
      </w:pPr>
      <w:r w:rsidRPr="00D03443">
        <w:rPr>
          <w:rFonts w:asciiTheme="majorHAnsi" w:hAnsiTheme="majorHAnsi"/>
          <w:sz w:val="22"/>
          <w:szCs w:val="22"/>
        </w:rPr>
        <w:t>• tout d</w:t>
      </w:r>
      <w:r w:rsidR="00556753" w:rsidRPr="00D03443">
        <w:rPr>
          <w:rFonts w:asciiTheme="majorHAnsi" w:hAnsiTheme="majorHAnsi"/>
          <w:sz w:val="22"/>
          <w:szCs w:val="22"/>
        </w:rPr>
        <w:t>’</w:t>
      </w:r>
      <w:r w:rsidRPr="00D03443">
        <w:rPr>
          <w:rFonts w:asciiTheme="majorHAnsi" w:hAnsiTheme="majorHAnsi"/>
          <w:sz w:val="22"/>
          <w:szCs w:val="22"/>
        </w:rPr>
        <w:t>abord par l</w:t>
      </w:r>
      <w:r w:rsidR="00556753" w:rsidRPr="00D03443">
        <w:rPr>
          <w:rFonts w:asciiTheme="majorHAnsi" w:hAnsiTheme="majorHAnsi"/>
          <w:sz w:val="22"/>
          <w:szCs w:val="22"/>
        </w:rPr>
        <w:t>’</w:t>
      </w:r>
      <w:r w:rsidRPr="00D03443">
        <w:rPr>
          <w:rFonts w:asciiTheme="majorHAnsi" w:hAnsiTheme="majorHAnsi"/>
          <w:sz w:val="22"/>
          <w:szCs w:val="22"/>
        </w:rPr>
        <w:t xml:space="preserve">intégration progressive de la foi, de la culture et de la </w:t>
      </w:r>
      <w:r w:rsidR="004C6287" w:rsidRPr="00D03443">
        <w:rPr>
          <w:rFonts w:asciiTheme="majorHAnsi" w:hAnsiTheme="majorHAnsi"/>
          <w:sz w:val="22"/>
          <w:szCs w:val="22"/>
        </w:rPr>
        <w:t>vie ;</w:t>
      </w:r>
    </w:p>
    <w:p w14:paraId="3F70052B" w14:textId="77777777" w:rsidR="00044CB4" w:rsidRPr="00D03443" w:rsidRDefault="00044CB4" w:rsidP="004C6287">
      <w:pPr>
        <w:ind w:left="708"/>
        <w:rPr>
          <w:rFonts w:asciiTheme="majorHAnsi" w:hAnsiTheme="majorHAnsi"/>
          <w:sz w:val="22"/>
          <w:szCs w:val="22"/>
        </w:rPr>
      </w:pPr>
      <w:r w:rsidRPr="00D03443">
        <w:rPr>
          <w:rFonts w:asciiTheme="majorHAnsi" w:hAnsiTheme="majorHAnsi"/>
          <w:sz w:val="22"/>
          <w:szCs w:val="22"/>
        </w:rPr>
        <w:t xml:space="preserve">• Et aussi participer à des activités </w:t>
      </w:r>
      <w:r w:rsidR="004C6287" w:rsidRPr="00D03443">
        <w:rPr>
          <w:rFonts w:asciiTheme="majorHAnsi" w:hAnsiTheme="majorHAnsi"/>
          <w:sz w:val="22"/>
          <w:szCs w:val="22"/>
        </w:rPr>
        <w:t>éducatives</w:t>
      </w:r>
      <w:r w:rsidRPr="00D03443">
        <w:rPr>
          <w:rFonts w:asciiTheme="majorHAnsi" w:hAnsiTheme="majorHAnsi"/>
          <w:sz w:val="22"/>
          <w:szCs w:val="22"/>
        </w:rPr>
        <w:t xml:space="preserve"> et pastorales, réalisées autant que possible en groupe dans le contexte d</w:t>
      </w:r>
      <w:r w:rsidR="004C6287">
        <w:rPr>
          <w:rFonts w:asciiTheme="majorHAnsi" w:hAnsiTheme="majorHAnsi"/>
          <w:sz w:val="22"/>
          <w:szCs w:val="22"/>
        </w:rPr>
        <w:t xml:space="preserve">es </w:t>
      </w:r>
      <w:r w:rsidRPr="00D03443">
        <w:rPr>
          <w:rFonts w:asciiTheme="majorHAnsi" w:hAnsiTheme="majorHAnsi"/>
          <w:sz w:val="22"/>
          <w:szCs w:val="22"/>
        </w:rPr>
        <w:t xml:space="preserve">œuvres salésiennes ou </w:t>
      </w:r>
      <w:r w:rsidR="004C6287">
        <w:rPr>
          <w:rFonts w:asciiTheme="majorHAnsi" w:hAnsiTheme="majorHAnsi"/>
          <w:sz w:val="22"/>
          <w:szCs w:val="22"/>
        </w:rPr>
        <w:t xml:space="preserve">par </w:t>
      </w:r>
      <w:r w:rsidRPr="00D03443">
        <w:rPr>
          <w:rFonts w:asciiTheme="majorHAnsi" w:hAnsiTheme="majorHAnsi"/>
          <w:sz w:val="22"/>
          <w:szCs w:val="22"/>
        </w:rPr>
        <w:t>d</w:t>
      </w:r>
      <w:r w:rsidR="00556753" w:rsidRPr="00D03443">
        <w:rPr>
          <w:rFonts w:asciiTheme="majorHAnsi" w:hAnsiTheme="majorHAnsi"/>
          <w:sz w:val="22"/>
          <w:szCs w:val="22"/>
        </w:rPr>
        <w:t>’</w:t>
      </w:r>
      <w:r w:rsidRPr="00D03443">
        <w:rPr>
          <w:rFonts w:asciiTheme="majorHAnsi" w:hAnsiTheme="majorHAnsi"/>
          <w:sz w:val="22"/>
          <w:szCs w:val="22"/>
        </w:rPr>
        <w:t>expériences de travail missionnaire. Le but de ces activités est</w:t>
      </w:r>
      <w:r w:rsidR="004C6287">
        <w:rPr>
          <w:rFonts w:asciiTheme="majorHAnsi" w:hAnsiTheme="majorHAnsi"/>
          <w:sz w:val="22"/>
          <w:szCs w:val="22"/>
        </w:rPr>
        <w:t xml:space="preserve"> </w:t>
      </w:r>
      <w:r w:rsidRPr="00D03443">
        <w:rPr>
          <w:rFonts w:asciiTheme="majorHAnsi" w:hAnsiTheme="majorHAnsi"/>
          <w:sz w:val="22"/>
          <w:szCs w:val="22"/>
        </w:rPr>
        <w:t>:</w:t>
      </w:r>
    </w:p>
    <w:p w14:paraId="47832454" w14:textId="77777777" w:rsidR="00044CB4" w:rsidRPr="004C6287" w:rsidRDefault="00044CB4" w:rsidP="004C6287">
      <w:pPr>
        <w:pStyle w:val="ListParagraph"/>
        <w:numPr>
          <w:ilvl w:val="0"/>
          <w:numId w:val="1"/>
        </w:numPr>
        <w:rPr>
          <w:rFonts w:asciiTheme="majorHAnsi" w:hAnsiTheme="majorHAnsi"/>
          <w:sz w:val="22"/>
          <w:szCs w:val="22"/>
        </w:rPr>
      </w:pPr>
      <w:r w:rsidRPr="004C6287">
        <w:rPr>
          <w:rFonts w:asciiTheme="majorHAnsi" w:hAnsiTheme="majorHAnsi"/>
          <w:sz w:val="22"/>
          <w:szCs w:val="22"/>
        </w:rPr>
        <w:t>acquérir une sensibilité éducative et une mentalité pastorale</w:t>
      </w:r>
    </w:p>
    <w:p w14:paraId="0D157EF7" w14:textId="77777777" w:rsidR="00044CB4" w:rsidRPr="004C6287" w:rsidRDefault="00044CB4" w:rsidP="004C6287">
      <w:pPr>
        <w:pStyle w:val="ListParagraph"/>
        <w:numPr>
          <w:ilvl w:val="0"/>
          <w:numId w:val="1"/>
        </w:numPr>
        <w:rPr>
          <w:rFonts w:asciiTheme="majorHAnsi" w:hAnsiTheme="majorHAnsi"/>
          <w:sz w:val="22"/>
          <w:szCs w:val="22"/>
        </w:rPr>
      </w:pPr>
      <w:r w:rsidRPr="004C6287">
        <w:rPr>
          <w:rFonts w:asciiTheme="majorHAnsi" w:hAnsiTheme="majorHAnsi"/>
          <w:sz w:val="22"/>
          <w:szCs w:val="22"/>
        </w:rPr>
        <w:lastRenderedPageBreak/>
        <w:t>expérimenter la mission salésienne</w:t>
      </w:r>
    </w:p>
    <w:p w14:paraId="0CB4720C" w14:textId="77777777" w:rsidR="00044CB4" w:rsidRPr="004C6287" w:rsidRDefault="004C6287" w:rsidP="004C6287">
      <w:pPr>
        <w:pStyle w:val="ListParagraph"/>
        <w:numPr>
          <w:ilvl w:val="0"/>
          <w:numId w:val="1"/>
        </w:numPr>
        <w:rPr>
          <w:rFonts w:asciiTheme="majorHAnsi" w:hAnsiTheme="majorHAnsi"/>
          <w:sz w:val="22"/>
          <w:szCs w:val="22"/>
        </w:rPr>
      </w:pPr>
      <w:r>
        <w:rPr>
          <w:rFonts w:asciiTheme="majorHAnsi" w:hAnsiTheme="majorHAnsi"/>
          <w:sz w:val="22"/>
          <w:szCs w:val="22"/>
        </w:rPr>
        <w:t>s’exercer</w:t>
      </w:r>
      <w:r w:rsidR="00044CB4" w:rsidRPr="004C6287">
        <w:rPr>
          <w:rFonts w:asciiTheme="majorHAnsi" w:hAnsiTheme="majorHAnsi"/>
          <w:sz w:val="22"/>
          <w:szCs w:val="22"/>
        </w:rPr>
        <w:t xml:space="preserve"> dans l</w:t>
      </w:r>
      <w:r w:rsidR="00556753" w:rsidRPr="004C6287">
        <w:rPr>
          <w:rFonts w:asciiTheme="majorHAnsi" w:hAnsiTheme="majorHAnsi"/>
          <w:sz w:val="22"/>
          <w:szCs w:val="22"/>
        </w:rPr>
        <w:t>’</w:t>
      </w:r>
      <w:r w:rsidR="00044CB4" w:rsidRPr="004C6287">
        <w:rPr>
          <w:rFonts w:asciiTheme="majorHAnsi" w:hAnsiTheme="majorHAnsi"/>
          <w:sz w:val="22"/>
          <w:szCs w:val="22"/>
        </w:rPr>
        <w:t>animation de</w:t>
      </w:r>
      <w:r>
        <w:rPr>
          <w:rFonts w:asciiTheme="majorHAnsi" w:hAnsiTheme="majorHAnsi"/>
          <w:sz w:val="22"/>
          <w:szCs w:val="22"/>
        </w:rPr>
        <w:t>s</w:t>
      </w:r>
      <w:r w:rsidR="00044CB4" w:rsidRPr="004C6287">
        <w:rPr>
          <w:rFonts w:asciiTheme="majorHAnsi" w:hAnsiTheme="majorHAnsi"/>
          <w:sz w:val="22"/>
          <w:szCs w:val="22"/>
        </w:rPr>
        <w:t xml:space="preserve"> </w:t>
      </w:r>
      <w:r>
        <w:rPr>
          <w:rFonts w:asciiTheme="majorHAnsi" w:hAnsiTheme="majorHAnsi"/>
          <w:sz w:val="22"/>
          <w:szCs w:val="22"/>
        </w:rPr>
        <w:t>jeunes</w:t>
      </w:r>
      <w:r w:rsidR="00044CB4" w:rsidRPr="004C6287">
        <w:rPr>
          <w:rFonts w:asciiTheme="majorHAnsi" w:hAnsiTheme="majorHAnsi"/>
          <w:sz w:val="22"/>
          <w:szCs w:val="22"/>
        </w:rPr>
        <w:t xml:space="preserve"> et dans l</w:t>
      </w:r>
      <w:r w:rsidR="00556753" w:rsidRPr="004C6287">
        <w:rPr>
          <w:rFonts w:asciiTheme="majorHAnsi" w:hAnsiTheme="majorHAnsi"/>
          <w:sz w:val="22"/>
          <w:szCs w:val="22"/>
        </w:rPr>
        <w:t>’</w:t>
      </w:r>
      <w:r w:rsidR="00044CB4" w:rsidRPr="004C6287">
        <w:rPr>
          <w:rFonts w:asciiTheme="majorHAnsi" w:hAnsiTheme="majorHAnsi"/>
          <w:sz w:val="22"/>
          <w:szCs w:val="22"/>
        </w:rPr>
        <w:t>assistance salésienne</w:t>
      </w:r>
    </w:p>
    <w:p w14:paraId="0187DF33" w14:textId="77777777" w:rsidR="00044CB4" w:rsidRPr="004C6287" w:rsidRDefault="00044CB4" w:rsidP="004C6287">
      <w:pPr>
        <w:pStyle w:val="ListParagraph"/>
        <w:numPr>
          <w:ilvl w:val="0"/>
          <w:numId w:val="1"/>
        </w:numPr>
        <w:rPr>
          <w:rFonts w:asciiTheme="majorHAnsi" w:hAnsiTheme="majorHAnsi"/>
          <w:sz w:val="22"/>
          <w:szCs w:val="22"/>
        </w:rPr>
      </w:pPr>
      <w:r w:rsidRPr="004C6287">
        <w:rPr>
          <w:rFonts w:asciiTheme="majorHAnsi" w:hAnsiTheme="majorHAnsi"/>
          <w:sz w:val="22"/>
          <w:szCs w:val="22"/>
        </w:rPr>
        <w:t>apprendre à travailler en équipe (FSDB 411, 417)</w:t>
      </w:r>
    </w:p>
    <w:p w14:paraId="548A5AC7" w14:textId="77777777" w:rsidR="00044CB4" w:rsidRPr="00D03443" w:rsidRDefault="00044CB4" w:rsidP="004C6287">
      <w:pPr>
        <w:ind w:left="708"/>
        <w:rPr>
          <w:rFonts w:asciiTheme="majorHAnsi" w:hAnsiTheme="majorHAnsi"/>
          <w:sz w:val="22"/>
          <w:szCs w:val="22"/>
        </w:rPr>
      </w:pPr>
      <w:r w:rsidRPr="00D03443">
        <w:rPr>
          <w:rFonts w:asciiTheme="majorHAnsi" w:hAnsiTheme="majorHAnsi"/>
          <w:sz w:val="22"/>
          <w:szCs w:val="22"/>
        </w:rPr>
        <w:t xml:space="preserve">• En vue </w:t>
      </w:r>
      <w:r w:rsidR="004C6287">
        <w:rPr>
          <w:rFonts w:asciiTheme="majorHAnsi" w:hAnsiTheme="majorHAnsi"/>
          <w:sz w:val="22"/>
          <w:szCs w:val="22"/>
        </w:rPr>
        <w:t>du</w:t>
      </w:r>
      <w:r w:rsidRPr="00D03443">
        <w:rPr>
          <w:rFonts w:asciiTheme="majorHAnsi" w:hAnsiTheme="majorHAnsi"/>
          <w:sz w:val="22"/>
          <w:szCs w:val="22"/>
        </w:rPr>
        <w:t xml:space="preserve"> CG28, nous voulons ajouter</w:t>
      </w:r>
      <w:r w:rsidR="004C6287">
        <w:rPr>
          <w:rFonts w:asciiTheme="majorHAnsi" w:hAnsiTheme="majorHAnsi"/>
          <w:sz w:val="22"/>
          <w:szCs w:val="22"/>
        </w:rPr>
        <w:t xml:space="preserve"> </w:t>
      </w:r>
      <w:r w:rsidRPr="00D03443">
        <w:rPr>
          <w:rFonts w:asciiTheme="majorHAnsi" w:hAnsiTheme="majorHAnsi"/>
          <w:sz w:val="22"/>
          <w:szCs w:val="22"/>
        </w:rPr>
        <w:t>:</w:t>
      </w:r>
    </w:p>
    <w:p w14:paraId="5AC9676C" w14:textId="77777777" w:rsidR="00044CB4" w:rsidRPr="004C6287" w:rsidRDefault="00044CB4" w:rsidP="004C6287">
      <w:pPr>
        <w:pStyle w:val="ListParagraph"/>
        <w:numPr>
          <w:ilvl w:val="0"/>
          <w:numId w:val="2"/>
        </w:numPr>
        <w:rPr>
          <w:rFonts w:asciiTheme="majorHAnsi" w:hAnsiTheme="majorHAnsi"/>
          <w:sz w:val="22"/>
          <w:szCs w:val="22"/>
        </w:rPr>
      </w:pPr>
      <w:r w:rsidRPr="004C6287">
        <w:rPr>
          <w:rFonts w:asciiTheme="majorHAnsi" w:hAnsiTheme="majorHAnsi"/>
          <w:sz w:val="22"/>
          <w:szCs w:val="22"/>
        </w:rPr>
        <w:t xml:space="preserve">apprendre à travailler avec et sous la direction de laïcs et de membres de la </w:t>
      </w:r>
      <w:r w:rsidR="004C6287">
        <w:rPr>
          <w:rFonts w:asciiTheme="majorHAnsi" w:hAnsiTheme="majorHAnsi"/>
          <w:sz w:val="22"/>
          <w:szCs w:val="22"/>
        </w:rPr>
        <w:t>F</w:t>
      </w:r>
      <w:r w:rsidRPr="004C6287">
        <w:rPr>
          <w:rFonts w:asciiTheme="majorHAnsi" w:hAnsiTheme="majorHAnsi"/>
          <w:sz w:val="22"/>
          <w:szCs w:val="22"/>
        </w:rPr>
        <w:t xml:space="preserve">amille </w:t>
      </w:r>
      <w:r w:rsidR="004C6287">
        <w:rPr>
          <w:rFonts w:asciiTheme="majorHAnsi" w:hAnsiTheme="majorHAnsi"/>
          <w:sz w:val="22"/>
          <w:szCs w:val="22"/>
        </w:rPr>
        <w:t>S</w:t>
      </w:r>
      <w:r w:rsidRPr="004C6287">
        <w:rPr>
          <w:rFonts w:asciiTheme="majorHAnsi" w:hAnsiTheme="majorHAnsi"/>
          <w:sz w:val="22"/>
          <w:szCs w:val="22"/>
        </w:rPr>
        <w:t>alésienne</w:t>
      </w:r>
      <w:r w:rsidR="004C6287">
        <w:rPr>
          <w:rFonts w:asciiTheme="majorHAnsi" w:hAnsiTheme="majorHAnsi"/>
          <w:sz w:val="22"/>
          <w:szCs w:val="22"/>
        </w:rPr>
        <w:t xml:space="preserve"> </w:t>
      </w:r>
      <w:r w:rsidRPr="004C6287">
        <w:rPr>
          <w:rFonts w:asciiTheme="majorHAnsi" w:hAnsiTheme="majorHAnsi"/>
          <w:sz w:val="22"/>
          <w:szCs w:val="22"/>
        </w:rPr>
        <w:t>;</w:t>
      </w:r>
    </w:p>
    <w:p w14:paraId="7B918B73" w14:textId="77777777" w:rsidR="00044CB4" w:rsidRPr="004C6287" w:rsidRDefault="00044CB4" w:rsidP="004C6287">
      <w:pPr>
        <w:pStyle w:val="ListParagraph"/>
        <w:numPr>
          <w:ilvl w:val="0"/>
          <w:numId w:val="2"/>
        </w:numPr>
        <w:rPr>
          <w:rFonts w:asciiTheme="majorHAnsi" w:hAnsiTheme="majorHAnsi"/>
          <w:sz w:val="22"/>
          <w:szCs w:val="22"/>
        </w:rPr>
      </w:pPr>
      <w:r w:rsidRPr="004C6287">
        <w:rPr>
          <w:rFonts w:asciiTheme="majorHAnsi" w:hAnsiTheme="majorHAnsi"/>
          <w:sz w:val="22"/>
          <w:szCs w:val="22"/>
        </w:rPr>
        <w:t>apprentissage de la mentalité du projet</w:t>
      </w:r>
      <w:r w:rsidR="004C6287">
        <w:rPr>
          <w:rFonts w:asciiTheme="majorHAnsi" w:hAnsiTheme="majorHAnsi"/>
          <w:sz w:val="22"/>
          <w:szCs w:val="22"/>
        </w:rPr>
        <w:t xml:space="preserve"> </w:t>
      </w:r>
      <w:r w:rsidRPr="004C6287">
        <w:rPr>
          <w:rFonts w:asciiTheme="majorHAnsi" w:hAnsiTheme="majorHAnsi"/>
          <w:sz w:val="22"/>
          <w:szCs w:val="22"/>
        </w:rPr>
        <w:t xml:space="preserve">: comment élaborer le projet </w:t>
      </w:r>
      <w:r w:rsidR="004C6287" w:rsidRPr="004C6287">
        <w:rPr>
          <w:rFonts w:asciiTheme="majorHAnsi" w:hAnsiTheme="majorHAnsi"/>
          <w:sz w:val="22"/>
          <w:szCs w:val="22"/>
        </w:rPr>
        <w:t>éducatif</w:t>
      </w:r>
      <w:r w:rsidR="004C6287">
        <w:rPr>
          <w:rFonts w:asciiTheme="majorHAnsi" w:hAnsiTheme="majorHAnsi"/>
          <w:sz w:val="22"/>
          <w:szCs w:val="22"/>
        </w:rPr>
        <w:t>-</w:t>
      </w:r>
      <w:r w:rsidRPr="004C6287">
        <w:rPr>
          <w:rFonts w:asciiTheme="majorHAnsi" w:hAnsiTheme="majorHAnsi"/>
          <w:sz w:val="22"/>
          <w:szCs w:val="22"/>
        </w:rPr>
        <w:t xml:space="preserve">pastoral salésien au sein de la communauté </w:t>
      </w:r>
      <w:r w:rsidR="004C6287" w:rsidRPr="004C6287">
        <w:rPr>
          <w:rFonts w:asciiTheme="majorHAnsi" w:hAnsiTheme="majorHAnsi"/>
          <w:sz w:val="22"/>
          <w:szCs w:val="22"/>
        </w:rPr>
        <w:t>éducative</w:t>
      </w:r>
      <w:r w:rsidR="004C6287">
        <w:rPr>
          <w:rFonts w:asciiTheme="majorHAnsi" w:hAnsiTheme="majorHAnsi"/>
          <w:sz w:val="22"/>
          <w:szCs w:val="22"/>
        </w:rPr>
        <w:t>-</w:t>
      </w:r>
      <w:r w:rsidRPr="004C6287">
        <w:rPr>
          <w:rFonts w:asciiTheme="majorHAnsi" w:hAnsiTheme="majorHAnsi"/>
          <w:sz w:val="22"/>
          <w:szCs w:val="22"/>
        </w:rPr>
        <w:t>pastorale.</w:t>
      </w:r>
    </w:p>
    <w:p w14:paraId="199FA63A" w14:textId="77777777" w:rsidR="00044CB4" w:rsidRPr="00D03443" w:rsidRDefault="00044CB4" w:rsidP="00044CB4">
      <w:pPr>
        <w:rPr>
          <w:rFonts w:asciiTheme="majorHAnsi" w:hAnsiTheme="majorHAnsi"/>
          <w:sz w:val="22"/>
          <w:szCs w:val="22"/>
        </w:rPr>
      </w:pPr>
    </w:p>
    <w:p w14:paraId="1CB8C4D5" w14:textId="77777777" w:rsidR="00044CB4" w:rsidRPr="00D03443" w:rsidRDefault="00044CB4" w:rsidP="00044CB4">
      <w:pPr>
        <w:rPr>
          <w:rFonts w:asciiTheme="majorHAnsi" w:hAnsiTheme="majorHAnsi"/>
          <w:sz w:val="22"/>
          <w:szCs w:val="22"/>
        </w:rPr>
      </w:pPr>
    </w:p>
    <w:p w14:paraId="7763D6F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Toute l</w:t>
      </w:r>
      <w:r w:rsidR="00556753" w:rsidRPr="00D03443">
        <w:rPr>
          <w:rFonts w:asciiTheme="majorHAnsi" w:hAnsiTheme="majorHAnsi"/>
          <w:sz w:val="22"/>
          <w:szCs w:val="22"/>
        </w:rPr>
        <w:t>’</w:t>
      </w:r>
      <w:r w:rsidRPr="00D03443">
        <w:rPr>
          <w:rFonts w:asciiTheme="majorHAnsi" w:hAnsiTheme="majorHAnsi"/>
          <w:sz w:val="22"/>
          <w:szCs w:val="22"/>
        </w:rPr>
        <w:t xml:space="preserve">expérience </w:t>
      </w:r>
      <w:r w:rsidR="004C6287">
        <w:rPr>
          <w:rFonts w:asciiTheme="majorHAnsi" w:hAnsiTheme="majorHAnsi"/>
          <w:sz w:val="22"/>
          <w:szCs w:val="22"/>
        </w:rPr>
        <w:t>formatrice</w:t>
      </w:r>
      <w:r w:rsidRPr="00D03443">
        <w:rPr>
          <w:rFonts w:asciiTheme="majorHAnsi" w:hAnsiTheme="majorHAnsi"/>
          <w:sz w:val="22"/>
          <w:szCs w:val="22"/>
        </w:rPr>
        <w:t xml:space="preserve"> du post-noviciat prépare le jeune salésien </w:t>
      </w:r>
      <w:r w:rsidR="004C6287">
        <w:rPr>
          <w:rFonts w:asciiTheme="majorHAnsi" w:hAnsiTheme="majorHAnsi"/>
          <w:sz w:val="22"/>
          <w:szCs w:val="22"/>
        </w:rPr>
        <w:t>au stage</w:t>
      </w:r>
      <w:r w:rsidRPr="00D03443">
        <w:rPr>
          <w:rFonts w:asciiTheme="majorHAnsi" w:hAnsiTheme="majorHAnsi"/>
          <w:sz w:val="22"/>
          <w:szCs w:val="22"/>
        </w:rPr>
        <w:t xml:space="preserve"> pratique</w:t>
      </w:r>
      <w:r w:rsidR="004C6287">
        <w:rPr>
          <w:rFonts w:asciiTheme="majorHAnsi" w:hAnsiTheme="majorHAnsi"/>
          <w:sz w:val="22"/>
          <w:szCs w:val="22"/>
        </w:rPr>
        <w:t xml:space="preserve"> </w:t>
      </w:r>
      <w:r w:rsidRPr="00D03443">
        <w:rPr>
          <w:rFonts w:asciiTheme="majorHAnsi" w:hAnsiTheme="majorHAnsi"/>
          <w:sz w:val="22"/>
          <w:szCs w:val="22"/>
        </w:rPr>
        <w:t>:</w:t>
      </w:r>
    </w:p>
    <w:p w14:paraId="4C3B061E" w14:textId="77777777" w:rsidR="00044CB4" w:rsidRPr="00D03443" w:rsidRDefault="00044CB4" w:rsidP="004C6287">
      <w:pPr>
        <w:ind w:left="708"/>
        <w:rPr>
          <w:rFonts w:asciiTheme="majorHAnsi" w:hAnsiTheme="majorHAnsi"/>
          <w:sz w:val="22"/>
          <w:szCs w:val="22"/>
        </w:rPr>
      </w:pPr>
      <w:r w:rsidRPr="00D03443">
        <w:rPr>
          <w:rFonts w:asciiTheme="majorHAnsi" w:hAnsiTheme="majorHAnsi"/>
          <w:sz w:val="22"/>
          <w:szCs w:val="22"/>
        </w:rPr>
        <w:t>• L</w:t>
      </w:r>
      <w:r w:rsidR="00556753" w:rsidRPr="00D03443">
        <w:rPr>
          <w:rFonts w:asciiTheme="majorHAnsi" w:hAnsiTheme="majorHAnsi"/>
          <w:sz w:val="22"/>
          <w:szCs w:val="22"/>
        </w:rPr>
        <w:t>’</w:t>
      </w:r>
      <w:r w:rsidRPr="00D03443">
        <w:rPr>
          <w:rFonts w:asciiTheme="majorHAnsi" w:hAnsiTheme="majorHAnsi"/>
          <w:sz w:val="22"/>
          <w:szCs w:val="22"/>
        </w:rPr>
        <w:t>étude, la réflexion communautaire (et individuelle) et l</w:t>
      </w:r>
      <w:r w:rsidR="00556753" w:rsidRPr="00D03443">
        <w:rPr>
          <w:rFonts w:asciiTheme="majorHAnsi" w:hAnsiTheme="majorHAnsi"/>
          <w:sz w:val="22"/>
          <w:szCs w:val="22"/>
        </w:rPr>
        <w:t>’</w:t>
      </w:r>
      <w:r w:rsidRPr="00D03443">
        <w:rPr>
          <w:rFonts w:asciiTheme="majorHAnsi" w:hAnsiTheme="majorHAnsi"/>
          <w:sz w:val="22"/>
          <w:szCs w:val="22"/>
        </w:rPr>
        <w:t xml:space="preserve">accompagnement spirituel personnel </w:t>
      </w:r>
      <w:r w:rsidR="004C6287">
        <w:rPr>
          <w:rFonts w:asciiTheme="majorHAnsi" w:hAnsiTheme="majorHAnsi"/>
          <w:sz w:val="22"/>
          <w:szCs w:val="22"/>
        </w:rPr>
        <w:t>l’activent</w:t>
      </w:r>
      <w:r w:rsidRPr="00D03443">
        <w:rPr>
          <w:rFonts w:asciiTheme="majorHAnsi" w:hAnsiTheme="majorHAnsi"/>
          <w:sz w:val="22"/>
          <w:szCs w:val="22"/>
        </w:rPr>
        <w:t xml:space="preserve"> </w:t>
      </w:r>
      <w:r w:rsidR="004C6287">
        <w:rPr>
          <w:rFonts w:asciiTheme="majorHAnsi" w:hAnsiTheme="majorHAnsi"/>
          <w:sz w:val="22"/>
          <w:szCs w:val="22"/>
        </w:rPr>
        <w:t>à une lecture chrétienne</w:t>
      </w:r>
      <w:r w:rsidR="00D44DF8">
        <w:rPr>
          <w:rFonts w:asciiTheme="majorHAnsi" w:hAnsiTheme="majorHAnsi"/>
          <w:sz w:val="22"/>
          <w:szCs w:val="22"/>
        </w:rPr>
        <w:t xml:space="preserve"> de</w:t>
      </w:r>
      <w:r w:rsidRPr="00D03443">
        <w:rPr>
          <w:rFonts w:asciiTheme="majorHAnsi" w:hAnsiTheme="majorHAnsi"/>
          <w:sz w:val="22"/>
          <w:szCs w:val="22"/>
        </w:rPr>
        <w:t xml:space="preserve"> l</w:t>
      </w:r>
      <w:r w:rsidR="00556753" w:rsidRPr="00D03443">
        <w:rPr>
          <w:rFonts w:asciiTheme="majorHAnsi" w:hAnsiTheme="majorHAnsi"/>
          <w:sz w:val="22"/>
          <w:szCs w:val="22"/>
        </w:rPr>
        <w:t>’</w:t>
      </w:r>
      <w:r w:rsidRPr="00D03443">
        <w:rPr>
          <w:rFonts w:asciiTheme="majorHAnsi" w:hAnsiTheme="majorHAnsi"/>
          <w:sz w:val="22"/>
          <w:szCs w:val="22"/>
        </w:rPr>
        <w:t>histoire et</w:t>
      </w:r>
      <w:r w:rsidR="00D44DF8">
        <w:rPr>
          <w:rFonts w:asciiTheme="majorHAnsi" w:hAnsiTheme="majorHAnsi"/>
          <w:sz w:val="22"/>
          <w:szCs w:val="22"/>
        </w:rPr>
        <w:t xml:space="preserve"> de</w:t>
      </w:r>
      <w:r w:rsidRPr="00D03443">
        <w:rPr>
          <w:rFonts w:asciiTheme="majorHAnsi" w:hAnsiTheme="majorHAnsi"/>
          <w:sz w:val="22"/>
          <w:szCs w:val="22"/>
        </w:rPr>
        <w:t xml:space="preserve"> la culture. (FSDB 410) Encore une fois, nous avons ici la dynamique d</w:t>
      </w:r>
      <w:r w:rsidR="00D44DF8">
        <w:rPr>
          <w:rFonts w:asciiTheme="majorHAnsi" w:hAnsiTheme="majorHAnsi"/>
          <w:sz w:val="22"/>
          <w:szCs w:val="22"/>
        </w:rPr>
        <w:t>u</w:t>
      </w:r>
      <w:r w:rsidRPr="00D03443">
        <w:rPr>
          <w:rFonts w:asciiTheme="majorHAnsi" w:hAnsiTheme="majorHAnsi"/>
          <w:sz w:val="22"/>
          <w:szCs w:val="22"/>
        </w:rPr>
        <w:t xml:space="preserve"> "</w:t>
      </w:r>
      <w:r w:rsidR="00D44DF8">
        <w:rPr>
          <w:rFonts w:asciiTheme="majorHAnsi" w:hAnsiTheme="majorHAnsi"/>
          <w:sz w:val="22"/>
          <w:szCs w:val="22"/>
        </w:rPr>
        <w:t xml:space="preserve">faire </w:t>
      </w:r>
      <w:r w:rsidRPr="00D03443">
        <w:rPr>
          <w:rFonts w:asciiTheme="majorHAnsi" w:hAnsiTheme="majorHAnsi"/>
          <w:sz w:val="22"/>
          <w:szCs w:val="22"/>
        </w:rPr>
        <w:t>expérience" et l</w:t>
      </w:r>
      <w:r w:rsidR="00556753" w:rsidRPr="00D03443">
        <w:rPr>
          <w:rFonts w:asciiTheme="majorHAnsi" w:hAnsiTheme="majorHAnsi"/>
          <w:sz w:val="22"/>
          <w:szCs w:val="22"/>
        </w:rPr>
        <w:t>’</w:t>
      </w:r>
      <w:r w:rsidRPr="00D03443">
        <w:rPr>
          <w:rFonts w:asciiTheme="majorHAnsi" w:hAnsiTheme="majorHAnsi"/>
          <w:sz w:val="22"/>
          <w:szCs w:val="22"/>
        </w:rPr>
        <w:t xml:space="preserve">importance </w:t>
      </w:r>
      <w:r w:rsidRPr="00D44DF8">
        <w:rPr>
          <w:rFonts w:asciiTheme="majorHAnsi" w:hAnsiTheme="majorHAnsi"/>
          <w:i/>
          <w:sz w:val="22"/>
          <w:szCs w:val="22"/>
        </w:rPr>
        <w:t>de l</w:t>
      </w:r>
      <w:r w:rsidR="00556753" w:rsidRPr="00D44DF8">
        <w:rPr>
          <w:rFonts w:asciiTheme="majorHAnsi" w:hAnsiTheme="majorHAnsi"/>
          <w:i/>
          <w:sz w:val="22"/>
          <w:szCs w:val="22"/>
        </w:rPr>
        <w:t>’</w:t>
      </w:r>
      <w:r w:rsidRPr="00D44DF8">
        <w:rPr>
          <w:rFonts w:asciiTheme="majorHAnsi" w:hAnsiTheme="majorHAnsi"/>
          <w:i/>
          <w:sz w:val="22"/>
          <w:szCs w:val="22"/>
        </w:rPr>
        <w:t>accompagnement pastoral</w:t>
      </w:r>
      <w:r w:rsidRPr="00D03443">
        <w:rPr>
          <w:rFonts w:asciiTheme="majorHAnsi" w:hAnsiTheme="majorHAnsi"/>
          <w:sz w:val="22"/>
          <w:szCs w:val="22"/>
        </w:rPr>
        <w:t>.</w:t>
      </w:r>
    </w:p>
    <w:p w14:paraId="0F6689E3" w14:textId="77777777" w:rsidR="00044CB4" w:rsidRPr="00D03443" w:rsidRDefault="00044CB4" w:rsidP="004C6287">
      <w:pPr>
        <w:ind w:left="708"/>
        <w:rPr>
          <w:rFonts w:asciiTheme="majorHAnsi" w:hAnsiTheme="majorHAnsi"/>
          <w:sz w:val="22"/>
          <w:szCs w:val="22"/>
        </w:rPr>
      </w:pPr>
      <w:r w:rsidRPr="00D03443">
        <w:rPr>
          <w:rFonts w:asciiTheme="majorHAnsi" w:hAnsiTheme="majorHAnsi"/>
          <w:sz w:val="22"/>
          <w:szCs w:val="22"/>
        </w:rPr>
        <w:t>• Selon l</w:t>
      </w:r>
      <w:r w:rsidR="00556753" w:rsidRPr="00D03443">
        <w:rPr>
          <w:rFonts w:asciiTheme="majorHAnsi" w:hAnsiTheme="majorHAnsi"/>
          <w:sz w:val="22"/>
          <w:szCs w:val="22"/>
        </w:rPr>
        <w:t>’</w:t>
      </w:r>
      <w:r w:rsidRPr="00D03443">
        <w:rPr>
          <w:rFonts w:asciiTheme="majorHAnsi" w:hAnsiTheme="majorHAnsi"/>
          <w:sz w:val="22"/>
          <w:szCs w:val="22"/>
        </w:rPr>
        <w:t>annexe 1 de la FSDB (</w:t>
      </w:r>
      <w:r w:rsidR="00D44DF8">
        <w:rPr>
          <w:rFonts w:asciiTheme="majorHAnsi" w:hAnsiTheme="majorHAnsi"/>
          <w:sz w:val="22"/>
          <w:szCs w:val="22"/>
        </w:rPr>
        <w:t>Directoire</w:t>
      </w:r>
      <w:r w:rsidRPr="00D03443">
        <w:rPr>
          <w:rFonts w:asciiTheme="majorHAnsi" w:hAnsiTheme="majorHAnsi"/>
          <w:sz w:val="22"/>
          <w:szCs w:val="22"/>
        </w:rPr>
        <w:t xml:space="preserve"> provincial - section formation), la province </w:t>
      </w:r>
      <w:r w:rsidR="00D44DF8" w:rsidRPr="00D03443">
        <w:rPr>
          <w:rFonts w:asciiTheme="majorHAnsi" w:hAnsiTheme="majorHAnsi"/>
          <w:sz w:val="22"/>
          <w:szCs w:val="22"/>
        </w:rPr>
        <w:t>doit :</w:t>
      </w:r>
    </w:p>
    <w:p w14:paraId="6BC48CE6" w14:textId="77777777" w:rsidR="00044CB4" w:rsidRPr="00D44DF8" w:rsidRDefault="00044CB4" w:rsidP="00D44DF8">
      <w:pPr>
        <w:pStyle w:val="ListParagraph"/>
        <w:numPr>
          <w:ilvl w:val="0"/>
          <w:numId w:val="3"/>
        </w:numPr>
        <w:rPr>
          <w:rFonts w:asciiTheme="majorHAnsi" w:hAnsiTheme="majorHAnsi"/>
          <w:sz w:val="22"/>
          <w:szCs w:val="22"/>
        </w:rPr>
      </w:pPr>
      <w:r w:rsidRPr="00D44DF8">
        <w:rPr>
          <w:rFonts w:asciiTheme="majorHAnsi" w:hAnsiTheme="majorHAnsi"/>
          <w:sz w:val="22"/>
          <w:szCs w:val="22"/>
        </w:rPr>
        <w:t>"indiquer les critères pour l</w:t>
      </w:r>
      <w:r w:rsidR="00556753" w:rsidRPr="00D44DF8">
        <w:rPr>
          <w:rFonts w:asciiTheme="majorHAnsi" w:hAnsiTheme="majorHAnsi"/>
          <w:sz w:val="22"/>
          <w:szCs w:val="22"/>
        </w:rPr>
        <w:t>’</w:t>
      </w:r>
      <w:r w:rsidRPr="00D44DF8">
        <w:rPr>
          <w:rFonts w:asciiTheme="majorHAnsi" w:hAnsiTheme="majorHAnsi"/>
          <w:sz w:val="22"/>
          <w:szCs w:val="22"/>
        </w:rPr>
        <w:t>élaboration de l</w:t>
      </w:r>
      <w:r w:rsidR="00556753" w:rsidRPr="00D44DF8">
        <w:rPr>
          <w:rFonts w:asciiTheme="majorHAnsi" w:hAnsiTheme="majorHAnsi"/>
          <w:sz w:val="22"/>
          <w:szCs w:val="22"/>
        </w:rPr>
        <w:t>’</w:t>
      </w:r>
      <w:r w:rsidRPr="00D44DF8">
        <w:rPr>
          <w:rFonts w:asciiTheme="majorHAnsi" w:hAnsiTheme="majorHAnsi"/>
          <w:sz w:val="22"/>
          <w:szCs w:val="22"/>
        </w:rPr>
        <w:t>itinéraire d</w:t>
      </w:r>
      <w:r w:rsidR="00D44DF8">
        <w:rPr>
          <w:rFonts w:asciiTheme="majorHAnsi" w:hAnsiTheme="majorHAnsi"/>
          <w:sz w:val="22"/>
          <w:szCs w:val="22"/>
        </w:rPr>
        <w:t>’</w:t>
      </w:r>
      <w:r w:rsidRPr="00D44DF8">
        <w:rPr>
          <w:rFonts w:asciiTheme="majorHAnsi" w:hAnsiTheme="majorHAnsi"/>
          <w:sz w:val="22"/>
          <w:szCs w:val="22"/>
        </w:rPr>
        <w:t xml:space="preserve">activités éducatives </w:t>
      </w:r>
      <w:r w:rsidR="00D44DF8">
        <w:rPr>
          <w:rFonts w:asciiTheme="majorHAnsi" w:hAnsiTheme="majorHAnsi"/>
          <w:sz w:val="22"/>
          <w:szCs w:val="22"/>
        </w:rPr>
        <w:t xml:space="preserve">et </w:t>
      </w:r>
      <w:r w:rsidRPr="00D44DF8">
        <w:rPr>
          <w:rFonts w:asciiTheme="majorHAnsi" w:hAnsiTheme="majorHAnsi"/>
          <w:sz w:val="22"/>
          <w:szCs w:val="22"/>
        </w:rPr>
        <w:t xml:space="preserve">pastorales </w:t>
      </w:r>
      <w:r w:rsidR="00D44DF8">
        <w:rPr>
          <w:rFonts w:asciiTheme="majorHAnsi" w:hAnsiTheme="majorHAnsi"/>
          <w:sz w:val="22"/>
          <w:szCs w:val="22"/>
        </w:rPr>
        <w:t>durant</w:t>
      </w:r>
      <w:r w:rsidRPr="00D44DF8">
        <w:rPr>
          <w:rFonts w:asciiTheme="majorHAnsi" w:hAnsiTheme="majorHAnsi"/>
          <w:sz w:val="22"/>
          <w:szCs w:val="22"/>
        </w:rPr>
        <w:t xml:space="preserve"> la formation initiale". (FSDB 568)</w:t>
      </w:r>
    </w:p>
    <w:p w14:paraId="6E5E3FAC" w14:textId="77777777" w:rsidR="00044CB4" w:rsidRPr="00D44DF8" w:rsidRDefault="00D44DF8" w:rsidP="00D44DF8">
      <w:pPr>
        <w:pStyle w:val="ListParagraph"/>
        <w:numPr>
          <w:ilvl w:val="0"/>
          <w:numId w:val="3"/>
        </w:numPr>
        <w:rPr>
          <w:rFonts w:asciiTheme="majorHAnsi" w:hAnsiTheme="majorHAnsi"/>
          <w:sz w:val="22"/>
          <w:szCs w:val="22"/>
        </w:rPr>
      </w:pPr>
      <w:r>
        <w:rPr>
          <w:rFonts w:asciiTheme="majorHAnsi" w:hAnsiTheme="majorHAnsi"/>
          <w:sz w:val="22"/>
          <w:szCs w:val="22"/>
        </w:rPr>
        <w:t>Spécifier l’organisation</w:t>
      </w:r>
      <w:r w:rsidR="00044CB4" w:rsidRPr="00D44DF8">
        <w:rPr>
          <w:rFonts w:asciiTheme="majorHAnsi" w:hAnsiTheme="majorHAnsi"/>
          <w:sz w:val="22"/>
          <w:szCs w:val="22"/>
        </w:rPr>
        <w:t xml:space="preserve"> des études post-noviciat, en indiquant </w:t>
      </w:r>
      <w:r>
        <w:rPr>
          <w:rFonts w:asciiTheme="majorHAnsi" w:hAnsiTheme="majorHAnsi"/>
          <w:sz w:val="22"/>
          <w:szCs w:val="22"/>
        </w:rPr>
        <w:t>en particulier</w:t>
      </w:r>
      <w:r w:rsidR="00044CB4" w:rsidRPr="00D44DF8">
        <w:rPr>
          <w:rFonts w:asciiTheme="majorHAnsi" w:hAnsiTheme="majorHAnsi"/>
          <w:sz w:val="22"/>
          <w:szCs w:val="22"/>
        </w:rPr>
        <w:t xml:space="preserve"> comment </w:t>
      </w:r>
      <w:r>
        <w:rPr>
          <w:rFonts w:asciiTheme="majorHAnsi" w:hAnsiTheme="majorHAnsi"/>
          <w:sz w:val="22"/>
          <w:szCs w:val="22"/>
        </w:rPr>
        <w:t>on</w:t>
      </w:r>
      <w:r w:rsidR="00044CB4" w:rsidRPr="00D44DF8">
        <w:rPr>
          <w:rFonts w:asciiTheme="majorHAnsi" w:hAnsiTheme="majorHAnsi"/>
          <w:sz w:val="22"/>
          <w:szCs w:val="22"/>
        </w:rPr>
        <w:t xml:space="preserve"> assur</w:t>
      </w:r>
      <w:r>
        <w:rPr>
          <w:rFonts w:asciiTheme="majorHAnsi" w:hAnsiTheme="majorHAnsi"/>
          <w:sz w:val="22"/>
          <w:szCs w:val="22"/>
        </w:rPr>
        <w:t>era</w:t>
      </w:r>
      <w:r w:rsidR="00044CB4" w:rsidRPr="00D44DF8">
        <w:rPr>
          <w:rFonts w:asciiTheme="majorHAnsi" w:hAnsiTheme="majorHAnsi"/>
          <w:sz w:val="22"/>
          <w:szCs w:val="22"/>
        </w:rPr>
        <w:t xml:space="preserve"> la </w:t>
      </w:r>
      <w:r>
        <w:rPr>
          <w:rFonts w:asciiTheme="majorHAnsi" w:hAnsiTheme="majorHAnsi"/>
          <w:sz w:val="22"/>
          <w:szCs w:val="22"/>
        </w:rPr>
        <w:t xml:space="preserve">particulière </w:t>
      </w:r>
      <w:r w:rsidR="00044CB4" w:rsidRPr="00D44DF8">
        <w:rPr>
          <w:rFonts w:asciiTheme="majorHAnsi" w:hAnsiTheme="majorHAnsi"/>
          <w:sz w:val="22"/>
          <w:szCs w:val="22"/>
        </w:rPr>
        <w:t>caractérisation philosophique</w:t>
      </w:r>
      <w:r>
        <w:rPr>
          <w:rFonts w:asciiTheme="majorHAnsi" w:hAnsiTheme="majorHAnsi"/>
          <w:sz w:val="22"/>
          <w:szCs w:val="22"/>
        </w:rPr>
        <w:t>,</w:t>
      </w:r>
      <w:r w:rsidR="00044CB4" w:rsidRPr="00D44DF8">
        <w:rPr>
          <w:rFonts w:asciiTheme="majorHAnsi" w:hAnsiTheme="majorHAnsi"/>
          <w:sz w:val="22"/>
          <w:szCs w:val="22"/>
        </w:rPr>
        <w:t xml:space="preserve"> pédagogique</w:t>
      </w:r>
      <w:r>
        <w:rPr>
          <w:rFonts w:asciiTheme="majorHAnsi" w:hAnsiTheme="majorHAnsi"/>
          <w:sz w:val="22"/>
          <w:szCs w:val="22"/>
        </w:rPr>
        <w:t>,</w:t>
      </w:r>
      <w:r w:rsidR="00044CB4" w:rsidRPr="00D44DF8">
        <w:rPr>
          <w:rFonts w:asciiTheme="majorHAnsi" w:hAnsiTheme="majorHAnsi"/>
          <w:sz w:val="22"/>
          <w:szCs w:val="22"/>
        </w:rPr>
        <w:t xml:space="preserve"> </w:t>
      </w:r>
      <w:r>
        <w:rPr>
          <w:rFonts w:asciiTheme="majorHAnsi" w:hAnsiTheme="majorHAnsi"/>
          <w:sz w:val="22"/>
          <w:szCs w:val="22"/>
        </w:rPr>
        <w:t xml:space="preserve">et </w:t>
      </w:r>
      <w:r w:rsidR="00044CB4" w:rsidRPr="00D44DF8">
        <w:rPr>
          <w:rFonts w:asciiTheme="majorHAnsi" w:hAnsiTheme="majorHAnsi"/>
          <w:sz w:val="22"/>
          <w:szCs w:val="22"/>
        </w:rPr>
        <w:t xml:space="preserve">salésienne, en particulier </w:t>
      </w:r>
      <w:r>
        <w:rPr>
          <w:rFonts w:asciiTheme="majorHAnsi" w:hAnsiTheme="majorHAnsi"/>
          <w:sz w:val="22"/>
          <w:szCs w:val="22"/>
        </w:rPr>
        <w:t>quand on</w:t>
      </w:r>
      <w:r w:rsidR="00044CB4" w:rsidRPr="00D44DF8">
        <w:rPr>
          <w:rFonts w:asciiTheme="majorHAnsi" w:hAnsiTheme="majorHAnsi"/>
          <w:sz w:val="22"/>
          <w:szCs w:val="22"/>
        </w:rPr>
        <w:t xml:space="preserve"> fréquent</w:t>
      </w:r>
      <w:r>
        <w:rPr>
          <w:rFonts w:asciiTheme="majorHAnsi" w:hAnsiTheme="majorHAnsi"/>
          <w:sz w:val="22"/>
          <w:szCs w:val="22"/>
        </w:rPr>
        <w:t>e</w:t>
      </w:r>
      <w:r w:rsidR="00044CB4" w:rsidRPr="00D44DF8">
        <w:rPr>
          <w:rFonts w:asciiTheme="majorHAnsi" w:hAnsiTheme="majorHAnsi"/>
          <w:sz w:val="22"/>
          <w:szCs w:val="22"/>
        </w:rPr>
        <w:t xml:space="preserve"> un centre non salésien" (FSDB 569)</w:t>
      </w:r>
    </w:p>
    <w:p w14:paraId="30BDADE2" w14:textId="77777777" w:rsidR="00044CB4" w:rsidRPr="00D03443" w:rsidRDefault="00044CB4" w:rsidP="00D44DF8">
      <w:pPr>
        <w:ind w:left="708"/>
        <w:rPr>
          <w:rFonts w:asciiTheme="majorHAnsi" w:hAnsiTheme="majorHAnsi"/>
          <w:sz w:val="22"/>
          <w:szCs w:val="22"/>
        </w:rPr>
      </w:pPr>
      <w:r w:rsidRPr="00D03443">
        <w:rPr>
          <w:rFonts w:asciiTheme="majorHAnsi" w:hAnsiTheme="majorHAnsi"/>
          <w:sz w:val="22"/>
          <w:szCs w:val="22"/>
        </w:rPr>
        <w:t>• "</w:t>
      </w:r>
      <w:r w:rsidRPr="00D44DF8">
        <w:rPr>
          <w:rFonts w:asciiTheme="majorHAnsi" w:hAnsiTheme="majorHAnsi"/>
          <w:i/>
          <w:sz w:val="22"/>
          <w:szCs w:val="22"/>
        </w:rPr>
        <w:t>La perspective pastorale</w:t>
      </w:r>
      <w:r w:rsidRPr="00D03443">
        <w:rPr>
          <w:rFonts w:asciiTheme="majorHAnsi" w:hAnsiTheme="majorHAnsi"/>
          <w:sz w:val="22"/>
          <w:szCs w:val="22"/>
        </w:rPr>
        <w:t>, l</w:t>
      </w:r>
      <w:r w:rsidR="00556753" w:rsidRPr="00D03443">
        <w:rPr>
          <w:rFonts w:asciiTheme="majorHAnsi" w:hAnsiTheme="majorHAnsi"/>
          <w:sz w:val="22"/>
          <w:szCs w:val="22"/>
        </w:rPr>
        <w:t>’</w:t>
      </w:r>
      <w:r w:rsidRPr="00D03443">
        <w:rPr>
          <w:rFonts w:asciiTheme="majorHAnsi" w:hAnsiTheme="majorHAnsi"/>
          <w:sz w:val="22"/>
          <w:szCs w:val="22"/>
        </w:rPr>
        <w:t>optique de l</w:t>
      </w:r>
      <w:r w:rsidR="00556753" w:rsidRPr="00D03443">
        <w:rPr>
          <w:rFonts w:asciiTheme="majorHAnsi" w:hAnsiTheme="majorHAnsi"/>
          <w:sz w:val="22"/>
          <w:szCs w:val="22"/>
        </w:rPr>
        <w:t>’</w:t>
      </w:r>
      <w:r w:rsidRPr="00D44DF8">
        <w:rPr>
          <w:rFonts w:asciiTheme="majorHAnsi" w:hAnsiTheme="majorHAnsi"/>
          <w:i/>
          <w:sz w:val="22"/>
          <w:szCs w:val="22"/>
        </w:rPr>
        <w:t>inculturation</w:t>
      </w:r>
      <w:r w:rsidR="00D44DF8">
        <w:rPr>
          <w:rFonts w:asciiTheme="majorHAnsi" w:hAnsiTheme="majorHAnsi"/>
          <w:sz w:val="22"/>
          <w:szCs w:val="22"/>
        </w:rPr>
        <w:t xml:space="preserve"> et </w:t>
      </w:r>
      <w:r w:rsidRPr="00D03443">
        <w:rPr>
          <w:rFonts w:asciiTheme="majorHAnsi" w:hAnsiTheme="majorHAnsi"/>
          <w:sz w:val="22"/>
          <w:szCs w:val="22"/>
        </w:rPr>
        <w:t xml:space="preserve">de la </w:t>
      </w:r>
      <w:r w:rsidRPr="00D44DF8">
        <w:rPr>
          <w:rFonts w:asciiTheme="majorHAnsi" w:hAnsiTheme="majorHAnsi"/>
          <w:i/>
          <w:sz w:val="22"/>
          <w:szCs w:val="22"/>
        </w:rPr>
        <w:t>communication</w:t>
      </w:r>
      <w:r w:rsidRPr="00D03443">
        <w:rPr>
          <w:rFonts w:asciiTheme="majorHAnsi" w:hAnsiTheme="majorHAnsi"/>
          <w:sz w:val="22"/>
          <w:szCs w:val="22"/>
        </w:rPr>
        <w:t xml:space="preserve"> et d</w:t>
      </w:r>
      <w:r w:rsidR="00556753" w:rsidRPr="00D03443">
        <w:rPr>
          <w:rFonts w:asciiTheme="majorHAnsi" w:hAnsiTheme="majorHAnsi"/>
          <w:sz w:val="22"/>
          <w:szCs w:val="22"/>
        </w:rPr>
        <w:t>’</w:t>
      </w:r>
      <w:r w:rsidRPr="00D03443">
        <w:rPr>
          <w:rFonts w:asciiTheme="majorHAnsi" w:hAnsiTheme="majorHAnsi"/>
          <w:sz w:val="22"/>
          <w:szCs w:val="22"/>
        </w:rPr>
        <w:t>autres aspects</w:t>
      </w:r>
      <w:r w:rsidR="00D44DF8">
        <w:rPr>
          <w:rFonts w:asciiTheme="majorHAnsi" w:hAnsiTheme="majorHAnsi"/>
          <w:sz w:val="22"/>
          <w:szCs w:val="22"/>
        </w:rPr>
        <w:t>,</w:t>
      </w:r>
      <w:r w:rsidRPr="00D03443">
        <w:rPr>
          <w:rFonts w:asciiTheme="majorHAnsi" w:hAnsiTheme="majorHAnsi"/>
          <w:sz w:val="22"/>
          <w:szCs w:val="22"/>
        </w:rPr>
        <w:t xml:space="preserve"> doivent </w:t>
      </w:r>
      <w:r w:rsidR="00D44DF8">
        <w:rPr>
          <w:rFonts w:asciiTheme="majorHAnsi" w:hAnsiTheme="majorHAnsi"/>
          <w:sz w:val="22"/>
          <w:szCs w:val="22"/>
        </w:rPr>
        <w:t>non seulement se traduire en contenu</w:t>
      </w:r>
      <w:r w:rsidR="00E47562">
        <w:rPr>
          <w:rFonts w:asciiTheme="majorHAnsi" w:hAnsiTheme="majorHAnsi"/>
          <w:sz w:val="22"/>
          <w:szCs w:val="22"/>
        </w:rPr>
        <w:t>s</w:t>
      </w:r>
      <w:r w:rsidR="00D44DF8">
        <w:rPr>
          <w:rFonts w:asciiTheme="majorHAnsi" w:hAnsiTheme="majorHAnsi"/>
          <w:sz w:val="22"/>
          <w:szCs w:val="22"/>
        </w:rPr>
        <w:t xml:space="preserve"> ou en cours </w:t>
      </w:r>
      <w:r w:rsidR="00E47562">
        <w:rPr>
          <w:rFonts w:asciiTheme="majorHAnsi" w:hAnsiTheme="majorHAnsi"/>
          <w:sz w:val="22"/>
          <w:szCs w:val="22"/>
        </w:rPr>
        <w:t xml:space="preserve">spécifiques, mais aussi constituer des dimensions permanente de la formation intellectuelle </w:t>
      </w:r>
      <w:r w:rsidRPr="00D03443">
        <w:rPr>
          <w:rFonts w:asciiTheme="majorHAnsi" w:hAnsiTheme="majorHAnsi"/>
          <w:sz w:val="22"/>
          <w:szCs w:val="22"/>
        </w:rPr>
        <w:t>". (FSDB 580)</w:t>
      </w:r>
    </w:p>
    <w:p w14:paraId="77C48F70" w14:textId="77777777" w:rsidR="00044CB4" w:rsidRPr="00D03443" w:rsidRDefault="00044CB4" w:rsidP="00044CB4">
      <w:pPr>
        <w:rPr>
          <w:rFonts w:asciiTheme="majorHAnsi" w:hAnsiTheme="majorHAnsi"/>
          <w:sz w:val="22"/>
          <w:szCs w:val="22"/>
        </w:rPr>
      </w:pPr>
    </w:p>
    <w:p w14:paraId="4ABFC1CF" w14:textId="77777777" w:rsidR="00044CB4" w:rsidRPr="00D03443" w:rsidRDefault="00044CB4" w:rsidP="00044CB4">
      <w:pPr>
        <w:rPr>
          <w:rFonts w:asciiTheme="majorHAnsi" w:hAnsiTheme="majorHAnsi"/>
          <w:sz w:val="22"/>
          <w:szCs w:val="22"/>
        </w:rPr>
      </w:pPr>
    </w:p>
    <w:p w14:paraId="397B016F" w14:textId="77777777" w:rsidR="00044CB4" w:rsidRPr="00E47562" w:rsidRDefault="00044CB4" w:rsidP="00E47562">
      <w:pPr>
        <w:pBdr>
          <w:bottom w:val="single" w:sz="4" w:space="1" w:color="auto"/>
        </w:pBdr>
        <w:rPr>
          <w:rFonts w:asciiTheme="minorHAnsi" w:hAnsiTheme="minorHAnsi"/>
          <w:sz w:val="22"/>
          <w:szCs w:val="22"/>
        </w:rPr>
      </w:pPr>
      <w:r w:rsidRPr="00E47562">
        <w:rPr>
          <w:rFonts w:asciiTheme="minorHAnsi" w:hAnsiTheme="minorHAnsi"/>
          <w:sz w:val="22"/>
          <w:szCs w:val="22"/>
        </w:rPr>
        <w:t>3. La dimension intellectuelle</w:t>
      </w:r>
    </w:p>
    <w:p w14:paraId="3EF2D3FE"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04BB9ADB"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C 114 parle d</w:t>
      </w:r>
      <w:r w:rsidR="00556753" w:rsidRPr="00D03443">
        <w:rPr>
          <w:rFonts w:asciiTheme="majorHAnsi" w:hAnsiTheme="majorHAnsi"/>
          <w:sz w:val="22"/>
          <w:szCs w:val="22"/>
        </w:rPr>
        <w:t>’</w:t>
      </w:r>
      <w:r w:rsidRPr="00D03443">
        <w:rPr>
          <w:rFonts w:asciiTheme="majorHAnsi" w:hAnsiTheme="majorHAnsi"/>
          <w:sz w:val="22"/>
          <w:szCs w:val="22"/>
        </w:rPr>
        <w:t>une préparation intellectuelle philosophique, pédagogique et catéchétique. R 95 parle d</w:t>
      </w:r>
      <w:r w:rsidR="00556753" w:rsidRPr="00D03443">
        <w:rPr>
          <w:rFonts w:asciiTheme="majorHAnsi" w:hAnsiTheme="majorHAnsi"/>
          <w:sz w:val="22"/>
          <w:szCs w:val="22"/>
        </w:rPr>
        <w:t>’</w:t>
      </w:r>
      <w:r w:rsidRPr="00D03443">
        <w:rPr>
          <w:rFonts w:asciiTheme="majorHAnsi" w:hAnsiTheme="majorHAnsi"/>
          <w:sz w:val="22"/>
          <w:szCs w:val="22"/>
        </w:rPr>
        <w:t>une introduction à la théologie plutôt que d</w:t>
      </w:r>
      <w:r w:rsidR="00556753" w:rsidRPr="00D03443">
        <w:rPr>
          <w:rFonts w:asciiTheme="majorHAnsi" w:hAnsiTheme="majorHAnsi"/>
          <w:sz w:val="22"/>
          <w:szCs w:val="22"/>
        </w:rPr>
        <w:t>’</w:t>
      </w:r>
      <w:r w:rsidRPr="00D03443">
        <w:rPr>
          <w:rFonts w:asciiTheme="majorHAnsi" w:hAnsiTheme="majorHAnsi"/>
          <w:sz w:val="22"/>
          <w:szCs w:val="22"/>
        </w:rPr>
        <w:t>une préparation catéchétique. Le programme d</w:t>
      </w:r>
      <w:r w:rsidR="00556753" w:rsidRPr="00D03443">
        <w:rPr>
          <w:rFonts w:asciiTheme="majorHAnsi" w:hAnsiTheme="majorHAnsi"/>
          <w:sz w:val="22"/>
          <w:szCs w:val="22"/>
        </w:rPr>
        <w:t>’</w:t>
      </w:r>
      <w:r w:rsidRPr="00D03443">
        <w:rPr>
          <w:rFonts w:asciiTheme="majorHAnsi" w:hAnsiTheme="majorHAnsi"/>
          <w:sz w:val="22"/>
          <w:szCs w:val="22"/>
        </w:rPr>
        <w:t>études offre-t-il suffisamment d</w:t>
      </w:r>
      <w:r w:rsidR="00556753" w:rsidRPr="00D03443">
        <w:rPr>
          <w:rFonts w:asciiTheme="majorHAnsi" w:hAnsiTheme="majorHAnsi"/>
          <w:sz w:val="22"/>
          <w:szCs w:val="22"/>
        </w:rPr>
        <w:t>’</w:t>
      </w:r>
      <w:r w:rsidRPr="00D03443">
        <w:rPr>
          <w:rFonts w:asciiTheme="majorHAnsi" w:hAnsiTheme="majorHAnsi"/>
          <w:sz w:val="22"/>
          <w:szCs w:val="22"/>
        </w:rPr>
        <w:t xml:space="preserve">espace pour la pédagogie et la </w:t>
      </w:r>
      <w:r w:rsidR="00E47562" w:rsidRPr="00D03443">
        <w:rPr>
          <w:rFonts w:asciiTheme="majorHAnsi" w:hAnsiTheme="majorHAnsi"/>
          <w:sz w:val="22"/>
          <w:szCs w:val="22"/>
        </w:rPr>
        <w:t>catéch</w:t>
      </w:r>
      <w:r w:rsidR="00E47562">
        <w:rPr>
          <w:rFonts w:asciiTheme="majorHAnsi" w:hAnsiTheme="majorHAnsi"/>
          <w:sz w:val="22"/>
          <w:szCs w:val="22"/>
        </w:rPr>
        <w:t>étique</w:t>
      </w:r>
      <w:r w:rsidR="00E47562" w:rsidRPr="00D03443">
        <w:rPr>
          <w:rFonts w:asciiTheme="majorHAnsi" w:hAnsiTheme="majorHAnsi"/>
          <w:sz w:val="22"/>
          <w:szCs w:val="22"/>
        </w:rPr>
        <w:t xml:space="preserve"> ? </w:t>
      </w:r>
      <w:r w:rsidRPr="00D03443">
        <w:rPr>
          <w:rFonts w:asciiTheme="majorHAnsi" w:hAnsiTheme="majorHAnsi"/>
          <w:sz w:val="22"/>
          <w:szCs w:val="22"/>
        </w:rPr>
        <w:t xml:space="preserve">La philosophie est requise de tous les candidats à la prêtrise et nous devons ici respecter les normes de </w:t>
      </w:r>
      <w:r w:rsidR="00E47562" w:rsidRPr="00D03443">
        <w:rPr>
          <w:rFonts w:asciiTheme="majorHAnsi" w:hAnsiTheme="majorHAnsi"/>
          <w:sz w:val="22"/>
          <w:szCs w:val="22"/>
        </w:rPr>
        <w:t>l’Église ;</w:t>
      </w:r>
      <w:r w:rsidRPr="00D03443">
        <w:rPr>
          <w:rFonts w:asciiTheme="majorHAnsi" w:hAnsiTheme="majorHAnsi"/>
          <w:sz w:val="22"/>
          <w:szCs w:val="22"/>
        </w:rPr>
        <w:t xml:space="preserve"> la pédagogie et la catéch</w:t>
      </w:r>
      <w:r w:rsidR="00E47562">
        <w:rPr>
          <w:rFonts w:asciiTheme="majorHAnsi" w:hAnsiTheme="majorHAnsi"/>
          <w:sz w:val="22"/>
          <w:szCs w:val="22"/>
        </w:rPr>
        <w:t>étique</w:t>
      </w:r>
      <w:r w:rsidRPr="00D03443">
        <w:rPr>
          <w:rFonts w:asciiTheme="majorHAnsi" w:hAnsiTheme="majorHAnsi"/>
          <w:sz w:val="22"/>
          <w:szCs w:val="22"/>
        </w:rPr>
        <w:t xml:space="preserve"> sont des spécificités salésiennes. Le salésien laïc aura besoin d</w:t>
      </w:r>
      <w:r w:rsidR="00556753" w:rsidRPr="00D03443">
        <w:rPr>
          <w:rFonts w:asciiTheme="majorHAnsi" w:hAnsiTheme="majorHAnsi"/>
          <w:sz w:val="22"/>
          <w:szCs w:val="22"/>
        </w:rPr>
        <w:t>’</w:t>
      </w:r>
      <w:r w:rsidRPr="00D03443">
        <w:rPr>
          <w:rFonts w:asciiTheme="majorHAnsi" w:hAnsiTheme="majorHAnsi"/>
          <w:sz w:val="22"/>
          <w:szCs w:val="22"/>
        </w:rPr>
        <w:t>une culture générale et d</w:t>
      </w:r>
      <w:r w:rsidR="00556753" w:rsidRPr="00D03443">
        <w:rPr>
          <w:rFonts w:asciiTheme="majorHAnsi" w:hAnsiTheme="majorHAnsi"/>
          <w:sz w:val="22"/>
          <w:szCs w:val="22"/>
        </w:rPr>
        <w:t>’</w:t>
      </w:r>
      <w:r w:rsidRPr="00D03443">
        <w:rPr>
          <w:rFonts w:asciiTheme="majorHAnsi" w:hAnsiTheme="majorHAnsi"/>
          <w:sz w:val="22"/>
          <w:szCs w:val="22"/>
        </w:rPr>
        <w:t>une bonne préparation pédagogique et catéch</w:t>
      </w:r>
      <w:r w:rsidR="00E47562">
        <w:rPr>
          <w:rFonts w:asciiTheme="majorHAnsi" w:hAnsiTheme="majorHAnsi"/>
          <w:sz w:val="22"/>
          <w:szCs w:val="22"/>
        </w:rPr>
        <w:t>is</w:t>
      </w:r>
      <w:r w:rsidRPr="00D03443">
        <w:rPr>
          <w:rFonts w:asciiTheme="majorHAnsi" w:hAnsiTheme="majorHAnsi"/>
          <w:sz w:val="22"/>
          <w:szCs w:val="22"/>
        </w:rPr>
        <w:t xml:space="preserve">tique. (FSDB </w:t>
      </w:r>
      <w:r w:rsidR="00E47562" w:rsidRPr="00D03443">
        <w:rPr>
          <w:rFonts w:asciiTheme="majorHAnsi" w:hAnsiTheme="majorHAnsi"/>
          <w:sz w:val="22"/>
          <w:szCs w:val="22"/>
        </w:rPr>
        <w:t>569 :</w:t>
      </w:r>
      <w:r w:rsidRPr="00D03443">
        <w:rPr>
          <w:rFonts w:asciiTheme="majorHAnsi" w:hAnsiTheme="majorHAnsi"/>
          <w:sz w:val="22"/>
          <w:szCs w:val="22"/>
        </w:rPr>
        <w:t xml:space="preserve"> "Prévoir</w:t>
      </w:r>
      <w:r w:rsidR="00E47562">
        <w:rPr>
          <w:rFonts w:asciiTheme="majorHAnsi" w:hAnsiTheme="majorHAnsi"/>
          <w:sz w:val="22"/>
          <w:szCs w:val="22"/>
        </w:rPr>
        <w:t xml:space="preserve"> </w:t>
      </w:r>
      <w:r w:rsidR="00643C9A">
        <w:rPr>
          <w:rFonts w:asciiTheme="majorHAnsi" w:hAnsiTheme="majorHAnsi"/>
          <w:sz w:val="22"/>
          <w:szCs w:val="22"/>
        </w:rPr>
        <w:t xml:space="preserve">ce </w:t>
      </w:r>
      <w:r w:rsidR="00E47562">
        <w:rPr>
          <w:rFonts w:asciiTheme="majorHAnsi" w:hAnsiTheme="majorHAnsi"/>
          <w:sz w:val="22"/>
          <w:szCs w:val="22"/>
        </w:rPr>
        <w:t>qu’il</w:t>
      </w:r>
      <w:r w:rsidR="00643C9A">
        <w:rPr>
          <w:rFonts w:asciiTheme="majorHAnsi" w:hAnsiTheme="majorHAnsi"/>
          <w:sz w:val="22"/>
          <w:szCs w:val="22"/>
        </w:rPr>
        <w:t xml:space="preserve"> </w:t>
      </w:r>
      <w:r w:rsidR="00E47562" w:rsidRPr="00D03443">
        <w:rPr>
          <w:rFonts w:asciiTheme="majorHAnsi" w:hAnsiTheme="majorHAnsi"/>
          <w:sz w:val="22"/>
          <w:szCs w:val="22"/>
        </w:rPr>
        <w:t>ai</w:t>
      </w:r>
      <w:r w:rsidR="00E47562">
        <w:rPr>
          <w:rFonts w:asciiTheme="majorHAnsi" w:hAnsiTheme="majorHAnsi"/>
          <w:sz w:val="22"/>
          <w:szCs w:val="22"/>
        </w:rPr>
        <w:t xml:space="preserve"> pour les salésiens coadjuteurs un curriculum de formation sérieux, mais souple et adaptable tant à la nature particulière des diverses tâches </w:t>
      </w:r>
      <w:r w:rsidR="00756937">
        <w:rPr>
          <w:rFonts w:asciiTheme="majorHAnsi" w:hAnsiTheme="majorHAnsi"/>
          <w:sz w:val="22"/>
          <w:szCs w:val="22"/>
        </w:rPr>
        <w:t>qu’aux possibilités</w:t>
      </w:r>
      <w:r w:rsidR="00E47562">
        <w:rPr>
          <w:rFonts w:asciiTheme="majorHAnsi" w:hAnsiTheme="majorHAnsi"/>
          <w:sz w:val="22"/>
          <w:szCs w:val="22"/>
        </w:rPr>
        <w:t xml:space="preserve"> concrètes des candidats, qui tienne compte de la multiplicité</w:t>
      </w:r>
      <w:r w:rsidR="00756937">
        <w:rPr>
          <w:rFonts w:asciiTheme="majorHAnsi" w:hAnsiTheme="majorHAnsi"/>
          <w:sz w:val="22"/>
          <w:szCs w:val="22"/>
        </w:rPr>
        <w:t xml:space="preserve"> des possibilités pour vivre</w:t>
      </w:r>
      <w:r w:rsidR="00E47562">
        <w:rPr>
          <w:rFonts w:asciiTheme="majorHAnsi" w:hAnsiTheme="majorHAnsi"/>
          <w:sz w:val="22"/>
          <w:szCs w:val="22"/>
        </w:rPr>
        <w:t xml:space="preserve">   </w:t>
      </w:r>
      <w:r w:rsidRPr="00D03443">
        <w:rPr>
          <w:rFonts w:asciiTheme="majorHAnsi" w:hAnsiTheme="majorHAnsi"/>
          <w:sz w:val="22"/>
          <w:szCs w:val="22"/>
        </w:rPr>
        <w:t>dans la Congrégation</w:t>
      </w:r>
      <w:r w:rsidR="00756937">
        <w:rPr>
          <w:rFonts w:asciiTheme="majorHAnsi" w:hAnsiTheme="majorHAnsi"/>
          <w:sz w:val="22"/>
          <w:szCs w:val="22"/>
        </w:rPr>
        <w:t xml:space="preserve"> la laïcité consacrée</w:t>
      </w:r>
      <w:r w:rsidR="00756937" w:rsidRPr="00D03443">
        <w:rPr>
          <w:rFonts w:asciiTheme="majorHAnsi" w:hAnsiTheme="majorHAnsi"/>
          <w:sz w:val="22"/>
          <w:szCs w:val="22"/>
        </w:rPr>
        <w:t>"</w:t>
      </w:r>
      <w:r w:rsidRPr="00D03443">
        <w:rPr>
          <w:rFonts w:asciiTheme="majorHAnsi" w:hAnsiTheme="majorHAnsi"/>
          <w:sz w:val="22"/>
          <w:szCs w:val="22"/>
        </w:rPr>
        <w:t>.)</w:t>
      </w:r>
    </w:p>
    <w:p w14:paraId="2C308665"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5CA0AB6E"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1. </w:t>
      </w:r>
      <w:r w:rsidRPr="00756937">
        <w:rPr>
          <w:rFonts w:asciiTheme="majorHAnsi" w:hAnsiTheme="majorHAnsi"/>
          <w:i/>
          <w:sz w:val="22"/>
          <w:szCs w:val="22"/>
        </w:rPr>
        <w:t>L</w:t>
      </w:r>
      <w:r w:rsidR="00556753" w:rsidRPr="00756937">
        <w:rPr>
          <w:rFonts w:asciiTheme="majorHAnsi" w:hAnsiTheme="majorHAnsi"/>
          <w:i/>
          <w:sz w:val="22"/>
          <w:szCs w:val="22"/>
        </w:rPr>
        <w:t>’</w:t>
      </w:r>
      <w:r w:rsidRPr="00756937">
        <w:rPr>
          <w:rFonts w:asciiTheme="majorHAnsi" w:hAnsiTheme="majorHAnsi"/>
          <w:i/>
          <w:sz w:val="22"/>
          <w:szCs w:val="22"/>
        </w:rPr>
        <w:t>objectif pastoral</w:t>
      </w:r>
      <w:r w:rsidRPr="00D03443">
        <w:rPr>
          <w:rFonts w:asciiTheme="majorHAnsi" w:hAnsiTheme="majorHAnsi"/>
          <w:sz w:val="22"/>
          <w:szCs w:val="22"/>
        </w:rPr>
        <w:t xml:space="preserve">. "La mission salésienne oriente et caractérise de manière </w:t>
      </w:r>
      <w:r w:rsidR="00756937">
        <w:rPr>
          <w:rFonts w:asciiTheme="majorHAnsi" w:hAnsiTheme="majorHAnsi"/>
          <w:sz w:val="22"/>
          <w:szCs w:val="22"/>
        </w:rPr>
        <w:t>spécifique</w:t>
      </w:r>
      <w:r w:rsidRPr="00D03443">
        <w:rPr>
          <w:rFonts w:asciiTheme="majorHAnsi" w:hAnsiTheme="majorHAnsi"/>
          <w:sz w:val="22"/>
          <w:szCs w:val="22"/>
        </w:rPr>
        <w:t xml:space="preserve"> et originale </w:t>
      </w:r>
      <w:r w:rsidR="00756937">
        <w:rPr>
          <w:rFonts w:asciiTheme="majorHAnsi" w:hAnsiTheme="majorHAnsi"/>
          <w:sz w:val="22"/>
          <w:szCs w:val="22"/>
        </w:rPr>
        <w:t xml:space="preserve">et </w:t>
      </w:r>
      <w:r w:rsidRPr="00D03443">
        <w:rPr>
          <w:rFonts w:asciiTheme="majorHAnsi" w:hAnsiTheme="majorHAnsi"/>
          <w:sz w:val="22"/>
          <w:szCs w:val="22"/>
        </w:rPr>
        <w:t>à tous les niveaux</w:t>
      </w:r>
      <w:r w:rsidR="00756937" w:rsidRPr="00756937">
        <w:rPr>
          <w:rFonts w:asciiTheme="majorHAnsi" w:hAnsiTheme="majorHAnsi"/>
          <w:sz w:val="22"/>
          <w:szCs w:val="22"/>
        </w:rPr>
        <w:t xml:space="preserve"> </w:t>
      </w:r>
      <w:r w:rsidR="00756937" w:rsidRPr="00D03443">
        <w:rPr>
          <w:rFonts w:asciiTheme="majorHAnsi" w:hAnsiTheme="majorHAnsi"/>
          <w:sz w:val="22"/>
          <w:szCs w:val="22"/>
        </w:rPr>
        <w:t xml:space="preserve">la formation intellectuelle des </w:t>
      </w:r>
      <w:r w:rsidR="00756937">
        <w:rPr>
          <w:rFonts w:asciiTheme="majorHAnsi" w:hAnsiTheme="majorHAnsi"/>
          <w:sz w:val="22"/>
          <w:szCs w:val="22"/>
        </w:rPr>
        <w:t>confrères</w:t>
      </w:r>
      <w:r w:rsidRPr="00D03443">
        <w:rPr>
          <w:rFonts w:asciiTheme="majorHAnsi" w:hAnsiTheme="majorHAnsi"/>
          <w:sz w:val="22"/>
          <w:szCs w:val="22"/>
        </w:rPr>
        <w:t xml:space="preserve">. </w:t>
      </w:r>
      <w:r w:rsidR="00756937">
        <w:rPr>
          <w:rFonts w:asciiTheme="majorHAnsi" w:hAnsiTheme="majorHAnsi"/>
          <w:sz w:val="22"/>
          <w:szCs w:val="22"/>
        </w:rPr>
        <w:t>L’organisation</w:t>
      </w:r>
      <w:r w:rsidRPr="00D03443">
        <w:rPr>
          <w:rFonts w:asciiTheme="majorHAnsi" w:hAnsiTheme="majorHAnsi"/>
          <w:sz w:val="22"/>
          <w:szCs w:val="22"/>
        </w:rPr>
        <w:t xml:space="preserve"> des études </w:t>
      </w:r>
      <w:r w:rsidR="00756937">
        <w:rPr>
          <w:rFonts w:asciiTheme="majorHAnsi" w:hAnsiTheme="majorHAnsi"/>
          <w:sz w:val="22"/>
          <w:szCs w:val="22"/>
        </w:rPr>
        <w:t xml:space="preserve">devra donc </w:t>
      </w:r>
      <w:r w:rsidRPr="00D03443">
        <w:rPr>
          <w:rFonts w:asciiTheme="majorHAnsi" w:hAnsiTheme="majorHAnsi"/>
          <w:sz w:val="22"/>
          <w:szCs w:val="22"/>
        </w:rPr>
        <w:t>harmonise</w:t>
      </w:r>
      <w:r w:rsidR="00756937">
        <w:rPr>
          <w:rFonts w:asciiTheme="majorHAnsi" w:hAnsiTheme="majorHAnsi"/>
          <w:sz w:val="22"/>
          <w:szCs w:val="22"/>
        </w:rPr>
        <w:t>r</w:t>
      </w:r>
      <w:r w:rsidRPr="00D03443">
        <w:rPr>
          <w:rFonts w:asciiTheme="majorHAnsi" w:hAnsiTheme="majorHAnsi"/>
          <w:sz w:val="22"/>
          <w:szCs w:val="22"/>
        </w:rPr>
        <w:t xml:space="preserve"> les exigences du sérieux scientifique </w:t>
      </w:r>
      <w:r w:rsidR="00756937">
        <w:rPr>
          <w:rFonts w:asciiTheme="majorHAnsi" w:hAnsiTheme="majorHAnsi"/>
          <w:sz w:val="22"/>
          <w:szCs w:val="22"/>
        </w:rPr>
        <w:t>et</w:t>
      </w:r>
      <w:r w:rsidRPr="00D03443">
        <w:rPr>
          <w:rFonts w:asciiTheme="majorHAnsi" w:hAnsiTheme="majorHAnsi"/>
          <w:sz w:val="22"/>
          <w:szCs w:val="22"/>
        </w:rPr>
        <w:t xml:space="preserve"> celles de la dimension </w:t>
      </w:r>
      <w:r w:rsidR="00756937" w:rsidRPr="00D03443">
        <w:rPr>
          <w:rFonts w:asciiTheme="majorHAnsi" w:hAnsiTheme="majorHAnsi"/>
          <w:sz w:val="22"/>
          <w:szCs w:val="22"/>
        </w:rPr>
        <w:t xml:space="preserve">religieuse </w:t>
      </w:r>
      <w:r w:rsidRPr="00D03443">
        <w:rPr>
          <w:rFonts w:asciiTheme="majorHAnsi" w:hAnsiTheme="majorHAnsi"/>
          <w:sz w:val="22"/>
          <w:szCs w:val="22"/>
        </w:rPr>
        <w:t>apostolique de notre projet de vie."</w:t>
      </w:r>
      <w:r w:rsidR="00756937">
        <w:rPr>
          <w:rFonts w:asciiTheme="majorHAnsi" w:hAnsiTheme="majorHAnsi"/>
          <w:sz w:val="22"/>
          <w:szCs w:val="22"/>
        </w:rPr>
        <w:t xml:space="preserve"> </w:t>
      </w:r>
      <w:r w:rsidRPr="00D03443">
        <w:rPr>
          <w:rFonts w:asciiTheme="majorHAnsi" w:hAnsiTheme="majorHAnsi"/>
          <w:sz w:val="22"/>
          <w:szCs w:val="22"/>
        </w:rPr>
        <w:t>(R 82 cité dans FSDB 131) La philosophie, la théologie, la pédagogie, les sciences humaines sont au service de l</w:t>
      </w:r>
      <w:r w:rsidR="00556753" w:rsidRPr="00D03443">
        <w:rPr>
          <w:rFonts w:asciiTheme="majorHAnsi" w:hAnsiTheme="majorHAnsi"/>
          <w:sz w:val="22"/>
          <w:szCs w:val="22"/>
        </w:rPr>
        <w:t>’</w:t>
      </w:r>
      <w:r w:rsidRPr="00D03443">
        <w:rPr>
          <w:rFonts w:asciiTheme="majorHAnsi" w:hAnsiTheme="majorHAnsi"/>
          <w:sz w:val="22"/>
          <w:szCs w:val="22"/>
        </w:rPr>
        <w:t xml:space="preserve">existence humaine et, dernièrement, du mystère du Christ. (Voir PL 773) Sur ce point, </w:t>
      </w:r>
      <w:proofErr w:type="spellStart"/>
      <w:r w:rsidRPr="00D03443">
        <w:rPr>
          <w:rFonts w:asciiTheme="majorHAnsi" w:hAnsiTheme="majorHAnsi"/>
          <w:sz w:val="22"/>
          <w:szCs w:val="22"/>
        </w:rPr>
        <w:t>Veritatis</w:t>
      </w:r>
      <w:proofErr w:type="spellEnd"/>
      <w:r w:rsidRPr="00D03443">
        <w:rPr>
          <w:rFonts w:asciiTheme="majorHAnsi" w:hAnsiTheme="majorHAnsi"/>
          <w:sz w:val="22"/>
          <w:szCs w:val="22"/>
        </w:rPr>
        <w:t xml:space="preserve"> </w:t>
      </w:r>
      <w:proofErr w:type="spellStart"/>
      <w:r w:rsidRPr="00D03443">
        <w:rPr>
          <w:rFonts w:asciiTheme="majorHAnsi" w:hAnsiTheme="majorHAnsi"/>
          <w:sz w:val="22"/>
          <w:szCs w:val="22"/>
        </w:rPr>
        <w:t>gaudium</w:t>
      </w:r>
      <w:proofErr w:type="spellEnd"/>
      <w:r w:rsidRPr="00D03443">
        <w:rPr>
          <w:rFonts w:asciiTheme="majorHAnsi" w:hAnsiTheme="majorHAnsi"/>
          <w:sz w:val="22"/>
          <w:szCs w:val="22"/>
        </w:rPr>
        <w:t xml:space="preserve"> est abondant, à partir du document du Concile Vatican II, </w:t>
      </w:r>
      <w:proofErr w:type="spellStart"/>
      <w:r w:rsidRPr="00D03443">
        <w:rPr>
          <w:rFonts w:asciiTheme="majorHAnsi" w:hAnsiTheme="majorHAnsi"/>
          <w:sz w:val="22"/>
          <w:szCs w:val="22"/>
        </w:rPr>
        <w:t>Optatam</w:t>
      </w:r>
      <w:proofErr w:type="spellEnd"/>
      <w:r w:rsidRPr="00D03443">
        <w:rPr>
          <w:rFonts w:asciiTheme="majorHAnsi" w:hAnsiTheme="majorHAnsi"/>
          <w:sz w:val="22"/>
          <w:szCs w:val="22"/>
        </w:rPr>
        <w:t xml:space="preserve"> </w:t>
      </w:r>
      <w:proofErr w:type="spellStart"/>
      <w:r w:rsidRPr="00D03443">
        <w:rPr>
          <w:rFonts w:asciiTheme="majorHAnsi" w:hAnsiTheme="majorHAnsi"/>
          <w:sz w:val="22"/>
          <w:szCs w:val="22"/>
        </w:rPr>
        <w:t>Totius</w:t>
      </w:r>
      <w:proofErr w:type="spellEnd"/>
      <w:r w:rsidRPr="00D03443">
        <w:rPr>
          <w:rFonts w:asciiTheme="majorHAnsi" w:hAnsiTheme="majorHAnsi"/>
          <w:sz w:val="22"/>
          <w:szCs w:val="22"/>
        </w:rPr>
        <w:t xml:space="preserve"> </w:t>
      </w:r>
      <w:r w:rsidR="00756937" w:rsidRPr="00D03443">
        <w:rPr>
          <w:rFonts w:asciiTheme="majorHAnsi" w:hAnsiTheme="majorHAnsi"/>
          <w:sz w:val="22"/>
          <w:szCs w:val="22"/>
        </w:rPr>
        <w:t>19 :</w:t>
      </w:r>
      <w:r w:rsidRPr="00D03443">
        <w:rPr>
          <w:rFonts w:asciiTheme="majorHAnsi" w:hAnsiTheme="majorHAnsi"/>
          <w:sz w:val="22"/>
          <w:szCs w:val="22"/>
        </w:rPr>
        <w:t xml:space="preserve"> "La préoccupation pastorale doit imprégner toute la formation des élèves." (VG 2)</w:t>
      </w:r>
    </w:p>
    <w:p w14:paraId="1ADD7387"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3CA5D058"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La formation intellectuelle est une préparation au discernement </w:t>
      </w:r>
      <w:r w:rsidR="00643C9A" w:rsidRPr="00D03443">
        <w:rPr>
          <w:rFonts w:asciiTheme="majorHAnsi" w:hAnsiTheme="majorHAnsi"/>
          <w:sz w:val="22"/>
          <w:szCs w:val="22"/>
        </w:rPr>
        <w:t>pastoral :</w:t>
      </w:r>
      <w:r w:rsidRPr="00D03443">
        <w:rPr>
          <w:rFonts w:asciiTheme="majorHAnsi" w:hAnsiTheme="majorHAnsi"/>
          <w:sz w:val="22"/>
          <w:szCs w:val="22"/>
        </w:rPr>
        <w:t xml:space="preserve"> "</w:t>
      </w:r>
      <w:r w:rsidR="00596812" w:rsidRPr="00596812">
        <w:rPr>
          <w:rFonts w:asciiTheme="majorHAnsi" w:hAnsiTheme="majorHAnsi"/>
          <w:i/>
          <w:sz w:val="22"/>
          <w:szCs w:val="22"/>
        </w:rPr>
        <w:t>La formation intellectuelle</w:t>
      </w:r>
      <w:r w:rsidR="00596812">
        <w:rPr>
          <w:rFonts w:asciiTheme="majorHAnsi" w:hAnsiTheme="majorHAnsi"/>
          <w:i/>
          <w:sz w:val="22"/>
          <w:szCs w:val="22"/>
        </w:rPr>
        <w:t xml:space="preserve"> rend apte à la confrontation avec les situations de l’histoire, en particulier la condition des jeunes, au point de vue de l’éducation et de la pastorale</w:t>
      </w:r>
      <w:r w:rsidR="00596812" w:rsidRPr="00596812">
        <w:rPr>
          <w:rFonts w:asciiTheme="majorHAnsi" w:hAnsiTheme="majorHAnsi"/>
          <w:i/>
          <w:sz w:val="22"/>
          <w:szCs w:val="22"/>
        </w:rPr>
        <w:t xml:space="preserve"> </w:t>
      </w:r>
      <w:r w:rsidRPr="00D03443">
        <w:rPr>
          <w:rFonts w:asciiTheme="majorHAnsi" w:hAnsiTheme="majorHAnsi"/>
          <w:sz w:val="22"/>
          <w:szCs w:val="22"/>
        </w:rPr>
        <w:t xml:space="preserve">; </w:t>
      </w:r>
      <w:r w:rsidR="00596812">
        <w:rPr>
          <w:rFonts w:asciiTheme="majorHAnsi" w:hAnsiTheme="majorHAnsi"/>
          <w:sz w:val="22"/>
          <w:szCs w:val="22"/>
        </w:rPr>
        <w:t>elle</w:t>
      </w:r>
      <w:r w:rsidRPr="00D03443">
        <w:rPr>
          <w:rFonts w:asciiTheme="majorHAnsi" w:hAnsiTheme="majorHAnsi"/>
          <w:sz w:val="22"/>
          <w:szCs w:val="22"/>
        </w:rPr>
        <w:t xml:space="preserve"> qualifie pour le </w:t>
      </w:r>
      <w:r w:rsidRPr="00D03443">
        <w:rPr>
          <w:rFonts w:asciiTheme="majorHAnsi" w:hAnsiTheme="majorHAnsi"/>
          <w:sz w:val="22"/>
          <w:szCs w:val="22"/>
        </w:rPr>
        <w:lastRenderedPageBreak/>
        <w:t>discernement pastoral et rend capable</w:t>
      </w:r>
      <w:r w:rsidR="00596812">
        <w:rPr>
          <w:rFonts w:asciiTheme="majorHAnsi" w:hAnsiTheme="majorHAnsi"/>
          <w:sz w:val="22"/>
          <w:szCs w:val="22"/>
        </w:rPr>
        <w:t>s</w:t>
      </w:r>
      <w:r w:rsidRPr="00D03443">
        <w:rPr>
          <w:rFonts w:asciiTheme="majorHAnsi" w:hAnsiTheme="majorHAnsi"/>
          <w:sz w:val="22"/>
          <w:szCs w:val="22"/>
        </w:rPr>
        <w:t xml:space="preserve"> </w:t>
      </w:r>
      <w:r w:rsidR="00596812">
        <w:rPr>
          <w:rFonts w:asciiTheme="majorHAnsi" w:hAnsiTheme="majorHAnsi"/>
          <w:sz w:val="22"/>
          <w:szCs w:val="22"/>
        </w:rPr>
        <w:t>d’orienter</w:t>
      </w:r>
      <w:r w:rsidRPr="00D03443">
        <w:rPr>
          <w:rFonts w:asciiTheme="majorHAnsi" w:hAnsiTheme="majorHAnsi"/>
          <w:sz w:val="22"/>
          <w:szCs w:val="22"/>
        </w:rPr>
        <w:t xml:space="preserve"> des personnes, des projets et des processus en cohérence avec les objectifs de la mission."</w:t>
      </w:r>
      <w:r w:rsidR="00596812">
        <w:rPr>
          <w:rFonts w:asciiTheme="majorHAnsi" w:hAnsiTheme="majorHAnsi"/>
          <w:sz w:val="22"/>
          <w:szCs w:val="22"/>
        </w:rPr>
        <w:t xml:space="preserve"> </w:t>
      </w:r>
      <w:r w:rsidRPr="00D03443">
        <w:rPr>
          <w:rFonts w:asciiTheme="majorHAnsi" w:hAnsiTheme="majorHAnsi"/>
          <w:sz w:val="22"/>
          <w:szCs w:val="22"/>
        </w:rPr>
        <w:t>(FSDB 132)</w:t>
      </w:r>
      <w:r w:rsidR="00596812">
        <w:rPr>
          <w:rFonts w:asciiTheme="majorHAnsi" w:hAnsiTheme="majorHAnsi"/>
          <w:sz w:val="22"/>
          <w:szCs w:val="22"/>
        </w:rPr>
        <w:t xml:space="preserve"> "Elle requiert</w:t>
      </w:r>
      <w:r w:rsidRPr="00D03443">
        <w:rPr>
          <w:rFonts w:asciiTheme="majorHAnsi" w:hAnsiTheme="majorHAnsi"/>
          <w:sz w:val="22"/>
          <w:szCs w:val="22"/>
        </w:rPr>
        <w:t xml:space="preserve"> par sa nature une </w:t>
      </w:r>
      <w:r w:rsidR="00596812">
        <w:rPr>
          <w:rFonts w:asciiTheme="majorHAnsi" w:hAnsiTheme="majorHAnsi"/>
          <w:sz w:val="22"/>
          <w:szCs w:val="22"/>
        </w:rPr>
        <w:t>vraie</w:t>
      </w:r>
      <w:r w:rsidRPr="00D03443">
        <w:rPr>
          <w:rFonts w:asciiTheme="majorHAnsi" w:hAnsiTheme="majorHAnsi"/>
          <w:sz w:val="22"/>
          <w:szCs w:val="22"/>
        </w:rPr>
        <w:t xml:space="preserve"> initiation à la méthodologie de l</w:t>
      </w:r>
      <w:r w:rsidR="00556753" w:rsidRPr="00D03443">
        <w:rPr>
          <w:rFonts w:asciiTheme="majorHAnsi" w:hAnsiTheme="majorHAnsi"/>
          <w:sz w:val="22"/>
          <w:szCs w:val="22"/>
        </w:rPr>
        <w:t>’</w:t>
      </w:r>
      <w:r w:rsidRPr="00D03443">
        <w:rPr>
          <w:rFonts w:asciiTheme="majorHAnsi" w:hAnsiTheme="majorHAnsi"/>
          <w:sz w:val="22"/>
          <w:szCs w:val="22"/>
        </w:rPr>
        <w:t xml:space="preserve">action apostolique. </w:t>
      </w:r>
      <w:r w:rsidR="00596812">
        <w:rPr>
          <w:rFonts w:asciiTheme="majorHAnsi" w:hAnsiTheme="majorHAnsi"/>
          <w:sz w:val="22"/>
          <w:szCs w:val="22"/>
        </w:rPr>
        <w:t>Cette initiation peut s’appeler</w:t>
      </w:r>
      <w:r w:rsidRPr="00D03443">
        <w:rPr>
          <w:rFonts w:asciiTheme="majorHAnsi" w:hAnsiTheme="majorHAnsi"/>
          <w:sz w:val="22"/>
          <w:szCs w:val="22"/>
        </w:rPr>
        <w:t xml:space="preserve"> "réflexion sur la </w:t>
      </w:r>
      <w:r w:rsidR="00596812">
        <w:rPr>
          <w:rFonts w:asciiTheme="majorHAnsi" w:hAnsiTheme="majorHAnsi"/>
          <w:sz w:val="22"/>
          <w:szCs w:val="22"/>
        </w:rPr>
        <w:t>pratique</w:t>
      </w:r>
      <w:r w:rsidRPr="00D03443">
        <w:rPr>
          <w:rFonts w:asciiTheme="majorHAnsi" w:hAnsiTheme="majorHAnsi"/>
          <w:sz w:val="22"/>
          <w:szCs w:val="22"/>
        </w:rPr>
        <w:t xml:space="preserve">", interaction de la théorie et de la </w:t>
      </w:r>
      <w:r w:rsidR="00596812">
        <w:rPr>
          <w:rFonts w:asciiTheme="majorHAnsi" w:hAnsiTheme="majorHAnsi"/>
          <w:sz w:val="22"/>
          <w:szCs w:val="22"/>
        </w:rPr>
        <w:t>pratique...</w:t>
      </w:r>
      <w:r w:rsidRPr="00D03443">
        <w:rPr>
          <w:rFonts w:asciiTheme="majorHAnsi" w:hAnsiTheme="majorHAnsi"/>
          <w:sz w:val="22"/>
          <w:szCs w:val="22"/>
        </w:rPr>
        <w:t>"(FSDB 132) C 98 parle en fait de</w:t>
      </w:r>
      <w:r w:rsidR="00596812">
        <w:rPr>
          <w:rFonts w:asciiTheme="majorHAnsi" w:hAnsiTheme="majorHAnsi"/>
          <w:sz w:val="22"/>
          <w:szCs w:val="22"/>
        </w:rPr>
        <w:t xml:space="preserve"> </w:t>
      </w:r>
      <w:r w:rsidRPr="00D03443">
        <w:rPr>
          <w:rFonts w:asciiTheme="majorHAnsi" w:hAnsiTheme="majorHAnsi"/>
          <w:sz w:val="22"/>
          <w:szCs w:val="22"/>
        </w:rPr>
        <w:t>"l</w:t>
      </w:r>
      <w:r w:rsidR="00556753" w:rsidRPr="00D03443">
        <w:rPr>
          <w:rFonts w:asciiTheme="majorHAnsi" w:hAnsiTheme="majorHAnsi"/>
          <w:sz w:val="22"/>
          <w:szCs w:val="22"/>
        </w:rPr>
        <w:t>’</w:t>
      </w:r>
      <w:r w:rsidRPr="00D03443">
        <w:rPr>
          <w:rFonts w:asciiTheme="majorHAnsi" w:hAnsiTheme="majorHAnsi"/>
          <w:sz w:val="22"/>
          <w:szCs w:val="22"/>
        </w:rPr>
        <w:t>expérience"</w:t>
      </w:r>
      <w:r w:rsidR="00596812">
        <w:rPr>
          <w:rFonts w:asciiTheme="majorHAnsi" w:hAnsiTheme="majorHAnsi"/>
          <w:sz w:val="22"/>
          <w:szCs w:val="22"/>
        </w:rPr>
        <w:t xml:space="preserve"> </w:t>
      </w:r>
      <w:r w:rsidRPr="00D03443">
        <w:rPr>
          <w:rFonts w:asciiTheme="majorHAnsi" w:hAnsiTheme="majorHAnsi"/>
          <w:sz w:val="22"/>
          <w:szCs w:val="22"/>
        </w:rPr>
        <w:t>en tant que dynamique centrale de l</w:t>
      </w:r>
      <w:r w:rsidR="00556753" w:rsidRPr="00D03443">
        <w:rPr>
          <w:rFonts w:asciiTheme="majorHAnsi" w:hAnsiTheme="majorHAnsi"/>
          <w:sz w:val="22"/>
          <w:szCs w:val="22"/>
        </w:rPr>
        <w:t>’</w:t>
      </w:r>
      <w:r w:rsidRPr="00D03443">
        <w:rPr>
          <w:rFonts w:asciiTheme="majorHAnsi" w:hAnsiTheme="majorHAnsi"/>
          <w:sz w:val="22"/>
          <w:szCs w:val="22"/>
        </w:rPr>
        <w:t>expérience formatrice.</w:t>
      </w:r>
    </w:p>
    <w:p w14:paraId="403692B1"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08A6582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La formation intellectuelle ne peut pas être </w:t>
      </w:r>
      <w:r w:rsidR="00596812" w:rsidRPr="00D03443">
        <w:rPr>
          <w:rFonts w:asciiTheme="majorHAnsi" w:hAnsiTheme="majorHAnsi"/>
          <w:sz w:val="22"/>
          <w:szCs w:val="22"/>
        </w:rPr>
        <w:t xml:space="preserve">pour nous </w:t>
      </w:r>
      <w:r w:rsidRPr="00D03443">
        <w:rPr>
          <w:rFonts w:asciiTheme="majorHAnsi" w:hAnsiTheme="majorHAnsi"/>
          <w:sz w:val="22"/>
          <w:szCs w:val="22"/>
        </w:rPr>
        <w:t xml:space="preserve">un pur exercice </w:t>
      </w:r>
      <w:r w:rsidR="00596812" w:rsidRPr="00D03443">
        <w:rPr>
          <w:rFonts w:asciiTheme="majorHAnsi" w:hAnsiTheme="majorHAnsi"/>
          <w:sz w:val="22"/>
          <w:szCs w:val="22"/>
        </w:rPr>
        <w:t>académique ;</w:t>
      </w:r>
      <w:r w:rsidRPr="00D03443">
        <w:rPr>
          <w:rFonts w:asciiTheme="majorHAnsi" w:hAnsiTheme="majorHAnsi"/>
          <w:sz w:val="22"/>
          <w:szCs w:val="22"/>
        </w:rPr>
        <w:t xml:space="preserve"> il a besoin de toucher l</w:t>
      </w:r>
      <w:r w:rsidR="00556753" w:rsidRPr="00D03443">
        <w:rPr>
          <w:rFonts w:asciiTheme="majorHAnsi" w:hAnsiTheme="majorHAnsi"/>
          <w:sz w:val="22"/>
          <w:szCs w:val="22"/>
        </w:rPr>
        <w:t>’</w:t>
      </w:r>
      <w:r w:rsidRPr="00D03443">
        <w:rPr>
          <w:rFonts w:asciiTheme="majorHAnsi" w:hAnsiTheme="majorHAnsi"/>
          <w:sz w:val="22"/>
          <w:szCs w:val="22"/>
        </w:rPr>
        <w:t>expérience de la personne et du groupe. La même formation intellectuelle vise à approfondir la vie de foi selon l</w:t>
      </w:r>
      <w:r w:rsidR="00556753" w:rsidRPr="00D03443">
        <w:rPr>
          <w:rFonts w:asciiTheme="majorHAnsi" w:hAnsiTheme="majorHAnsi"/>
          <w:sz w:val="22"/>
          <w:szCs w:val="22"/>
        </w:rPr>
        <w:t>’</w:t>
      </w:r>
      <w:r w:rsidRPr="00D03443">
        <w:rPr>
          <w:rFonts w:asciiTheme="majorHAnsi" w:hAnsiTheme="majorHAnsi"/>
          <w:sz w:val="22"/>
          <w:szCs w:val="22"/>
        </w:rPr>
        <w:t>esprit de Don Bosco - certainement sous ses aspects catéch</w:t>
      </w:r>
      <w:r w:rsidR="00596812">
        <w:rPr>
          <w:rFonts w:asciiTheme="majorHAnsi" w:hAnsiTheme="majorHAnsi"/>
          <w:sz w:val="22"/>
          <w:szCs w:val="22"/>
        </w:rPr>
        <w:t>is</w:t>
      </w:r>
      <w:r w:rsidRPr="00D03443">
        <w:rPr>
          <w:rFonts w:asciiTheme="majorHAnsi" w:hAnsiTheme="majorHAnsi"/>
          <w:sz w:val="22"/>
          <w:szCs w:val="22"/>
        </w:rPr>
        <w:t>tique</w:t>
      </w:r>
      <w:r w:rsidR="00596812">
        <w:rPr>
          <w:rFonts w:asciiTheme="majorHAnsi" w:hAnsiTheme="majorHAnsi"/>
          <w:sz w:val="22"/>
          <w:szCs w:val="22"/>
        </w:rPr>
        <w:t>s</w:t>
      </w:r>
      <w:r w:rsidRPr="00D03443">
        <w:rPr>
          <w:rFonts w:asciiTheme="majorHAnsi" w:hAnsiTheme="majorHAnsi"/>
          <w:sz w:val="22"/>
          <w:szCs w:val="22"/>
        </w:rPr>
        <w:t xml:space="preserve"> et théologique</w:t>
      </w:r>
      <w:r w:rsidR="00596812">
        <w:rPr>
          <w:rFonts w:asciiTheme="majorHAnsi" w:hAnsiTheme="majorHAnsi"/>
          <w:sz w:val="22"/>
          <w:szCs w:val="22"/>
        </w:rPr>
        <w:t>s</w:t>
      </w:r>
      <w:r w:rsidRPr="00D03443">
        <w:rPr>
          <w:rFonts w:asciiTheme="majorHAnsi" w:hAnsiTheme="majorHAnsi"/>
          <w:sz w:val="22"/>
          <w:szCs w:val="22"/>
        </w:rPr>
        <w:t>, mais également lorsqu</w:t>
      </w:r>
      <w:r w:rsidR="00556753" w:rsidRPr="00D03443">
        <w:rPr>
          <w:rFonts w:asciiTheme="majorHAnsi" w:hAnsiTheme="majorHAnsi"/>
          <w:sz w:val="22"/>
          <w:szCs w:val="22"/>
        </w:rPr>
        <w:t>’</w:t>
      </w:r>
      <w:r w:rsidRPr="00D03443">
        <w:rPr>
          <w:rFonts w:asciiTheme="majorHAnsi" w:hAnsiTheme="majorHAnsi"/>
          <w:sz w:val="22"/>
          <w:szCs w:val="22"/>
        </w:rPr>
        <w:t xml:space="preserve">elle se concentre sur des disciplines telles que la philosophie et la pédagogie, car elles ont pour nous </w:t>
      </w:r>
      <w:r w:rsidR="00596812">
        <w:rPr>
          <w:rFonts w:asciiTheme="majorHAnsi" w:hAnsiTheme="majorHAnsi"/>
          <w:sz w:val="22"/>
          <w:szCs w:val="22"/>
        </w:rPr>
        <w:t>une finalité normative</w:t>
      </w:r>
      <w:r w:rsidRPr="00D03443">
        <w:rPr>
          <w:rFonts w:asciiTheme="majorHAnsi" w:hAnsiTheme="majorHAnsi"/>
          <w:sz w:val="22"/>
          <w:szCs w:val="22"/>
        </w:rPr>
        <w:t>.</w:t>
      </w:r>
    </w:p>
    <w:p w14:paraId="7090D7C9" w14:textId="77777777" w:rsidR="00044CB4" w:rsidRPr="00D03443" w:rsidRDefault="00044CB4" w:rsidP="00044CB4">
      <w:pPr>
        <w:rPr>
          <w:rFonts w:asciiTheme="majorHAnsi" w:hAnsiTheme="majorHAnsi"/>
          <w:sz w:val="22"/>
          <w:szCs w:val="22"/>
        </w:rPr>
      </w:pPr>
    </w:p>
    <w:p w14:paraId="7FB33160"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Selon le plafond de la FSDB. 3.3, les choix qui caractérisent la formation intellectuelle sont</w:t>
      </w:r>
      <w:r w:rsidR="00224606">
        <w:rPr>
          <w:rFonts w:asciiTheme="majorHAnsi" w:hAnsiTheme="majorHAnsi"/>
          <w:sz w:val="22"/>
          <w:szCs w:val="22"/>
        </w:rPr>
        <w:t xml:space="preserve"> </w:t>
      </w:r>
      <w:r w:rsidRPr="00D03443">
        <w:rPr>
          <w:rFonts w:asciiTheme="majorHAnsi" w:hAnsiTheme="majorHAnsi"/>
          <w:sz w:val="22"/>
          <w:szCs w:val="22"/>
        </w:rPr>
        <w:t>: la caractérisation salésienne, l</w:t>
      </w:r>
      <w:r w:rsidR="00556753" w:rsidRPr="00D03443">
        <w:rPr>
          <w:rFonts w:asciiTheme="majorHAnsi" w:hAnsiTheme="majorHAnsi"/>
          <w:sz w:val="22"/>
          <w:szCs w:val="22"/>
        </w:rPr>
        <w:t>’</w:t>
      </w:r>
      <w:r w:rsidRPr="00D03443">
        <w:rPr>
          <w:rFonts w:asciiTheme="majorHAnsi" w:hAnsiTheme="majorHAnsi"/>
          <w:sz w:val="22"/>
          <w:szCs w:val="22"/>
        </w:rPr>
        <w:t>interaction de la théorie et de la praxis, l</w:t>
      </w:r>
      <w:r w:rsidR="00556753" w:rsidRPr="00D03443">
        <w:rPr>
          <w:rFonts w:asciiTheme="majorHAnsi" w:hAnsiTheme="majorHAnsi"/>
          <w:sz w:val="22"/>
          <w:szCs w:val="22"/>
        </w:rPr>
        <w:t>’</w:t>
      </w:r>
      <w:r w:rsidRPr="00D03443">
        <w:rPr>
          <w:rFonts w:asciiTheme="majorHAnsi" w:hAnsiTheme="majorHAnsi"/>
          <w:sz w:val="22"/>
          <w:szCs w:val="22"/>
        </w:rPr>
        <w:t>approche organique et unitaire, la continuité et l</w:t>
      </w:r>
      <w:r w:rsidR="00556753" w:rsidRPr="00D03443">
        <w:rPr>
          <w:rFonts w:asciiTheme="majorHAnsi" w:hAnsiTheme="majorHAnsi"/>
          <w:sz w:val="22"/>
          <w:szCs w:val="22"/>
        </w:rPr>
        <w:t>’</w:t>
      </w:r>
      <w:r w:rsidRPr="00D03443">
        <w:rPr>
          <w:rFonts w:asciiTheme="majorHAnsi" w:hAnsiTheme="majorHAnsi"/>
          <w:sz w:val="22"/>
          <w:szCs w:val="22"/>
        </w:rPr>
        <w:t>inculturation. Les domaines culturels énumérés ici sont</w:t>
      </w:r>
      <w:r w:rsidR="00224606">
        <w:rPr>
          <w:rFonts w:asciiTheme="majorHAnsi" w:hAnsiTheme="majorHAnsi"/>
          <w:sz w:val="22"/>
          <w:szCs w:val="22"/>
        </w:rPr>
        <w:t xml:space="preserve"> </w:t>
      </w:r>
      <w:r w:rsidRPr="00D03443">
        <w:rPr>
          <w:rFonts w:asciiTheme="majorHAnsi" w:hAnsiTheme="majorHAnsi"/>
          <w:sz w:val="22"/>
          <w:szCs w:val="22"/>
        </w:rPr>
        <w:t>: une culture de base solide, la théologie (pour l</w:t>
      </w:r>
      <w:r w:rsidR="00556753" w:rsidRPr="00D03443">
        <w:rPr>
          <w:rFonts w:asciiTheme="majorHAnsi" w:hAnsiTheme="majorHAnsi"/>
          <w:sz w:val="22"/>
          <w:szCs w:val="22"/>
        </w:rPr>
        <w:t>’</w:t>
      </w:r>
      <w:r w:rsidRPr="00D03443">
        <w:rPr>
          <w:rFonts w:asciiTheme="majorHAnsi" w:hAnsiTheme="majorHAnsi"/>
          <w:sz w:val="22"/>
          <w:szCs w:val="22"/>
        </w:rPr>
        <w:t>approfondissement de la foi), la philosophie (pour une vision cohérente de l</w:t>
      </w:r>
      <w:r w:rsidR="00556753" w:rsidRPr="00D03443">
        <w:rPr>
          <w:rFonts w:asciiTheme="majorHAnsi" w:hAnsiTheme="majorHAnsi"/>
          <w:sz w:val="22"/>
          <w:szCs w:val="22"/>
        </w:rPr>
        <w:t>’</w:t>
      </w:r>
      <w:r w:rsidRPr="00D03443">
        <w:rPr>
          <w:rFonts w:asciiTheme="majorHAnsi" w:hAnsiTheme="majorHAnsi"/>
          <w:sz w:val="22"/>
          <w:szCs w:val="22"/>
        </w:rPr>
        <w:t xml:space="preserve">être humain, du monde et de Dieu), les sciences humaines et les sciences </w:t>
      </w:r>
      <w:r w:rsidR="00224606">
        <w:rPr>
          <w:rFonts w:asciiTheme="majorHAnsi" w:hAnsiTheme="majorHAnsi"/>
          <w:sz w:val="22"/>
          <w:szCs w:val="22"/>
        </w:rPr>
        <w:t>de</w:t>
      </w:r>
      <w:r w:rsidRPr="00D03443">
        <w:rPr>
          <w:rFonts w:asciiTheme="majorHAnsi" w:hAnsiTheme="majorHAnsi"/>
          <w:sz w:val="22"/>
          <w:szCs w:val="22"/>
        </w:rPr>
        <w:t xml:space="preserve"> l</w:t>
      </w:r>
      <w:r w:rsidR="00556753" w:rsidRPr="00D03443">
        <w:rPr>
          <w:rFonts w:asciiTheme="majorHAnsi" w:hAnsiTheme="majorHAnsi"/>
          <w:sz w:val="22"/>
          <w:szCs w:val="22"/>
        </w:rPr>
        <w:t>’</w:t>
      </w:r>
      <w:r w:rsidRPr="00D03443">
        <w:rPr>
          <w:rFonts w:asciiTheme="majorHAnsi" w:hAnsiTheme="majorHAnsi"/>
          <w:sz w:val="22"/>
          <w:szCs w:val="22"/>
        </w:rPr>
        <w:t xml:space="preserve">éducation et la </w:t>
      </w:r>
      <w:proofErr w:type="spellStart"/>
      <w:r w:rsidRPr="00D03443">
        <w:rPr>
          <w:rFonts w:asciiTheme="majorHAnsi" w:hAnsiTheme="majorHAnsi"/>
          <w:sz w:val="22"/>
          <w:szCs w:val="22"/>
        </w:rPr>
        <w:t>salésianité</w:t>
      </w:r>
      <w:proofErr w:type="spellEnd"/>
      <w:r w:rsidRPr="00D03443">
        <w:rPr>
          <w:rFonts w:asciiTheme="majorHAnsi" w:hAnsiTheme="majorHAnsi"/>
          <w:sz w:val="22"/>
          <w:szCs w:val="22"/>
        </w:rPr>
        <w:t>.</w:t>
      </w:r>
    </w:p>
    <w:p w14:paraId="187A3DB8" w14:textId="77777777" w:rsidR="00044CB4" w:rsidRPr="00D03443" w:rsidRDefault="00044CB4" w:rsidP="00044CB4">
      <w:pPr>
        <w:rPr>
          <w:rFonts w:asciiTheme="majorHAnsi" w:hAnsiTheme="majorHAnsi"/>
          <w:sz w:val="22"/>
          <w:szCs w:val="22"/>
        </w:rPr>
      </w:pPr>
    </w:p>
    <w:p w14:paraId="249E697A"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Une attention particulière à l</w:t>
      </w:r>
      <w:r w:rsidR="00556753" w:rsidRPr="00D03443">
        <w:rPr>
          <w:rFonts w:asciiTheme="majorHAnsi" w:hAnsiTheme="majorHAnsi"/>
          <w:sz w:val="22"/>
          <w:szCs w:val="22"/>
        </w:rPr>
        <w:t>’</w:t>
      </w:r>
      <w:r w:rsidRPr="00D03443">
        <w:rPr>
          <w:rFonts w:asciiTheme="majorHAnsi" w:hAnsiTheme="majorHAnsi"/>
          <w:sz w:val="22"/>
          <w:szCs w:val="22"/>
        </w:rPr>
        <w:t xml:space="preserve">approche salésienne doit être prise par la communauté </w:t>
      </w:r>
      <w:r w:rsidR="00224606">
        <w:rPr>
          <w:rFonts w:asciiTheme="majorHAnsi" w:hAnsiTheme="majorHAnsi"/>
          <w:sz w:val="22"/>
          <w:szCs w:val="22"/>
        </w:rPr>
        <w:t>formatrice</w:t>
      </w:r>
      <w:r w:rsidRPr="00D03443">
        <w:rPr>
          <w:rFonts w:asciiTheme="majorHAnsi" w:hAnsiTheme="majorHAnsi"/>
          <w:sz w:val="22"/>
          <w:szCs w:val="22"/>
        </w:rPr>
        <w:t xml:space="preserve"> lorsque l</w:t>
      </w:r>
      <w:r w:rsidR="00556753" w:rsidRPr="00D03443">
        <w:rPr>
          <w:rFonts w:asciiTheme="majorHAnsi" w:hAnsiTheme="majorHAnsi"/>
          <w:sz w:val="22"/>
          <w:szCs w:val="22"/>
        </w:rPr>
        <w:t>’</w:t>
      </w:r>
      <w:r w:rsidRPr="00D03443">
        <w:rPr>
          <w:rFonts w:asciiTheme="majorHAnsi" w:hAnsiTheme="majorHAnsi"/>
          <w:sz w:val="22"/>
          <w:szCs w:val="22"/>
        </w:rPr>
        <w:t>on se rend dans un centre non salésien. (FSDB 180)</w:t>
      </w:r>
    </w:p>
    <w:p w14:paraId="6C41388C" w14:textId="77777777" w:rsidR="00044CB4" w:rsidRPr="00D03443" w:rsidRDefault="00044CB4" w:rsidP="00044CB4">
      <w:pPr>
        <w:rPr>
          <w:rFonts w:asciiTheme="majorHAnsi" w:hAnsiTheme="majorHAnsi"/>
          <w:sz w:val="22"/>
          <w:szCs w:val="22"/>
        </w:rPr>
      </w:pPr>
    </w:p>
    <w:p w14:paraId="1D233ACA"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Même lorsque nous avons notre centre d</w:t>
      </w:r>
      <w:r w:rsidR="00556753" w:rsidRPr="00D03443">
        <w:rPr>
          <w:rFonts w:asciiTheme="majorHAnsi" w:hAnsiTheme="majorHAnsi"/>
          <w:sz w:val="22"/>
          <w:szCs w:val="22"/>
        </w:rPr>
        <w:t>’</w:t>
      </w:r>
      <w:r w:rsidRPr="00D03443">
        <w:rPr>
          <w:rFonts w:asciiTheme="majorHAnsi" w:hAnsiTheme="majorHAnsi"/>
          <w:sz w:val="22"/>
          <w:szCs w:val="22"/>
        </w:rPr>
        <w:t xml:space="preserve">études, la </w:t>
      </w:r>
      <w:proofErr w:type="spellStart"/>
      <w:r w:rsidRPr="00D03443">
        <w:rPr>
          <w:rFonts w:asciiTheme="majorHAnsi" w:hAnsiTheme="majorHAnsi"/>
          <w:sz w:val="22"/>
          <w:szCs w:val="22"/>
        </w:rPr>
        <w:t>salésianité</w:t>
      </w:r>
      <w:proofErr w:type="spellEnd"/>
      <w:r w:rsidRPr="00D03443">
        <w:rPr>
          <w:rFonts w:asciiTheme="majorHAnsi" w:hAnsiTheme="majorHAnsi"/>
          <w:sz w:val="22"/>
          <w:szCs w:val="22"/>
        </w:rPr>
        <w:t xml:space="preserve"> n</w:t>
      </w:r>
      <w:r w:rsidR="00556753" w:rsidRPr="00D03443">
        <w:rPr>
          <w:rFonts w:asciiTheme="majorHAnsi" w:hAnsiTheme="majorHAnsi"/>
          <w:sz w:val="22"/>
          <w:szCs w:val="22"/>
        </w:rPr>
        <w:t>’</w:t>
      </w:r>
      <w:r w:rsidRPr="00D03443">
        <w:rPr>
          <w:rFonts w:asciiTheme="majorHAnsi" w:hAnsiTheme="majorHAnsi"/>
          <w:sz w:val="22"/>
          <w:szCs w:val="22"/>
        </w:rPr>
        <w:t xml:space="preserve">est pas réduite aux cours salésiens proposés dans le centre. La FSDB 145 parle du plan général de formation et de bonnes relations </w:t>
      </w:r>
      <w:r w:rsidR="002E5678">
        <w:rPr>
          <w:rFonts w:asciiTheme="majorHAnsi" w:hAnsiTheme="majorHAnsi"/>
          <w:sz w:val="22"/>
          <w:szCs w:val="22"/>
        </w:rPr>
        <w:t>dans le</w:t>
      </w:r>
      <w:r w:rsidRPr="00D03443">
        <w:rPr>
          <w:rFonts w:asciiTheme="majorHAnsi" w:hAnsiTheme="majorHAnsi"/>
          <w:sz w:val="22"/>
          <w:szCs w:val="22"/>
        </w:rPr>
        <w:t xml:space="preserve"> centre, dans la communauté et entre le centre et la communauté, avec l</w:t>
      </w:r>
      <w:r w:rsidR="00556753" w:rsidRPr="00D03443">
        <w:rPr>
          <w:rFonts w:asciiTheme="majorHAnsi" w:hAnsiTheme="majorHAnsi"/>
          <w:sz w:val="22"/>
          <w:szCs w:val="22"/>
        </w:rPr>
        <w:t>’</w:t>
      </w:r>
      <w:r w:rsidRPr="00D03443">
        <w:rPr>
          <w:rFonts w:asciiTheme="majorHAnsi" w:hAnsiTheme="majorHAnsi"/>
          <w:sz w:val="22"/>
          <w:szCs w:val="22"/>
        </w:rPr>
        <w:t xml:space="preserve">autonomie </w:t>
      </w:r>
      <w:r w:rsidR="002E5678">
        <w:rPr>
          <w:rFonts w:asciiTheme="majorHAnsi" w:hAnsiTheme="majorHAnsi"/>
          <w:sz w:val="22"/>
          <w:szCs w:val="22"/>
        </w:rPr>
        <w:t>qui doit être</w:t>
      </w:r>
      <w:r w:rsidRPr="00D03443">
        <w:rPr>
          <w:rFonts w:asciiTheme="majorHAnsi" w:hAnsiTheme="majorHAnsi"/>
          <w:sz w:val="22"/>
          <w:szCs w:val="22"/>
        </w:rPr>
        <w:t xml:space="preserve"> garantie au centre.</w:t>
      </w:r>
    </w:p>
    <w:p w14:paraId="6B930875" w14:textId="77777777" w:rsidR="00044CB4" w:rsidRPr="00D03443" w:rsidRDefault="00044CB4" w:rsidP="00044CB4">
      <w:pPr>
        <w:rPr>
          <w:rFonts w:asciiTheme="majorHAnsi" w:hAnsiTheme="majorHAnsi"/>
          <w:sz w:val="22"/>
          <w:szCs w:val="22"/>
        </w:rPr>
      </w:pPr>
    </w:p>
    <w:p w14:paraId="02B86FB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2. </w:t>
      </w:r>
      <w:r w:rsidRPr="002E5678">
        <w:rPr>
          <w:rFonts w:asciiTheme="majorHAnsi" w:hAnsiTheme="majorHAnsi"/>
          <w:i/>
          <w:sz w:val="22"/>
          <w:szCs w:val="22"/>
        </w:rPr>
        <w:t>Inculturation</w:t>
      </w:r>
      <w:r w:rsidRPr="00D03443">
        <w:rPr>
          <w:rFonts w:asciiTheme="majorHAnsi" w:hAnsiTheme="majorHAnsi"/>
          <w:sz w:val="22"/>
          <w:szCs w:val="22"/>
        </w:rPr>
        <w:t>. N</w:t>
      </w:r>
      <w:r w:rsidR="00556753" w:rsidRPr="00D03443">
        <w:rPr>
          <w:rFonts w:asciiTheme="majorHAnsi" w:hAnsiTheme="majorHAnsi"/>
          <w:sz w:val="22"/>
          <w:szCs w:val="22"/>
        </w:rPr>
        <w:t>’</w:t>
      </w:r>
      <w:r w:rsidRPr="00D03443">
        <w:rPr>
          <w:rFonts w:asciiTheme="majorHAnsi" w:hAnsiTheme="majorHAnsi"/>
          <w:sz w:val="22"/>
          <w:szCs w:val="22"/>
        </w:rPr>
        <w:t>oublions pas l</w:t>
      </w:r>
      <w:r w:rsidR="00556753" w:rsidRPr="00D03443">
        <w:rPr>
          <w:rFonts w:asciiTheme="majorHAnsi" w:hAnsiTheme="majorHAnsi"/>
          <w:sz w:val="22"/>
          <w:szCs w:val="22"/>
        </w:rPr>
        <w:t>’</w:t>
      </w:r>
      <w:r w:rsidRPr="00D03443">
        <w:rPr>
          <w:rFonts w:asciiTheme="majorHAnsi" w:hAnsiTheme="majorHAnsi"/>
          <w:sz w:val="22"/>
          <w:szCs w:val="22"/>
        </w:rPr>
        <w:t>aspect de l</w:t>
      </w:r>
      <w:r w:rsidR="00556753" w:rsidRPr="00D03443">
        <w:rPr>
          <w:rFonts w:asciiTheme="majorHAnsi" w:hAnsiTheme="majorHAnsi"/>
          <w:sz w:val="22"/>
          <w:szCs w:val="22"/>
        </w:rPr>
        <w:t>’</w:t>
      </w:r>
      <w:r w:rsidRPr="00D03443">
        <w:rPr>
          <w:rFonts w:asciiTheme="majorHAnsi" w:hAnsiTheme="majorHAnsi"/>
          <w:sz w:val="22"/>
          <w:szCs w:val="22"/>
        </w:rPr>
        <w:t>inculturation, fortement affirmé et demandé par la FSDB (135-136), à la suite de l</w:t>
      </w:r>
      <w:r w:rsidR="00556753" w:rsidRPr="00D03443">
        <w:rPr>
          <w:rFonts w:asciiTheme="majorHAnsi" w:hAnsiTheme="majorHAnsi"/>
          <w:sz w:val="22"/>
          <w:szCs w:val="22"/>
        </w:rPr>
        <w:t>’</w:t>
      </w:r>
      <w:r w:rsidRPr="00D03443">
        <w:rPr>
          <w:rFonts w:asciiTheme="majorHAnsi" w:hAnsiTheme="majorHAnsi"/>
          <w:sz w:val="22"/>
          <w:szCs w:val="22"/>
        </w:rPr>
        <w:t xml:space="preserve">insistance de </w:t>
      </w:r>
      <w:r w:rsidRPr="002E5678">
        <w:rPr>
          <w:rFonts w:asciiTheme="majorHAnsi" w:hAnsiTheme="majorHAnsi"/>
          <w:i/>
          <w:sz w:val="22"/>
          <w:szCs w:val="22"/>
        </w:rPr>
        <w:t>Pastores dabo vobis</w:t>
      </w:r>
      <w:r w:rsidRPr="00D03443">
        <w:rPr>
          <w:rFonts w:asciiTheme="majorHAnsi" w:hAnsiTheme="majorHAnsi"/>
          <w:sz w:val="22"/>
          <w:szCs w:val="22"/>
        </w:rPr>
        <w:t xml:space="preserve"> 55 et de </w:t>
      </w:r>
      <w:r w:rsidRPr="002E5678">
        <w:rPr>
          <w:rFonts w:asciiTheme="majorHAnsi" w:hAnsiTheme="majorHAnsi"/>
          <w:i/>
          <w:sz w:val="22"/>
          <w:szCs w:val="22"/>
        </w:rPr>
        <w:t xml:space="preserve">Vita </w:t>
      </w:r>
      <w:proofErr w:type="spellStart"/>
      <w:r w:rsidRPr="002E5678">
        <w:rPr>
          <w:rFonts w:asciiTheme="majorHAnsi" w:hAnsiTheme="majorHAnsi"/>
          <w:i/>
          <w:sz w:val="22"/>
          <w:szCs w:val="22"/>
        </w:rPr>
        <w:t>consecrata</w:t>
      </w:r>
      <w:proofErr w:type="spellEnd"/>
      <w:r w:rsidRPr="00D03443">
        <w:rPr>
          <w:rFonts w:asciiTheme="majorHAnsi" w:hAnsiTheme="majorHAnsi"/>
          <w:sz w:val="22"/>
          <w:szCs w:val="22"/>
        </w:rPr>
        <w:t xml:space="preserve"> 79-80. Nous pouvons ajouter ici </w:t>
      </w:r>
      <w:proofErr w:type="spellStart"/>
      <w:r w:rsidRPr="002E5678">
        <w:rPr>
          <w:rFonts w:asciiTheme="majorHAnsi" w:hAnsiTheme="majorHAnsi"/>
          <w:i/>
          <w:sz w:val="22"/>
          <w:szCs w:val="22"/>
        </w:rPr>
        <w:t>Fides</w:t>
      </w:r>
      <w:proofErr w:type="spellEnd"/>
      <w:r w:rsidRPr="002E5678">
        <w:rPr>
          <w:rFonts w:asciiTheme="majorHAnsi" w:hAnsiTheme="majorHAnsi"/>
          <w:i/>
          <w:sz w:val="22"/>
          <w:szCs w:val="22"/>
        </w:rPr>
        <w:t xml:space="preserve"> et ratio</w:t>
      </w:r>
      <w:r w:rsidRPr="00D03443">
        <w:rPr>
          <w:rFonts w:asciiTheme="majorHAnsi" w:hAnsiTheme="majorHAnsi"/>
          <w:sz w:val="22"/>
          <w:szCs w:val="22"/>
        </w:rPr>
        <w:t xml:space="preserve"> (1998), la lettre du père </w:t>
      </w:r>
      <w:proofErr w:type="spellStart"/>
      <w:r w:rsidRPr="00D03443">
        <w:rPr>
          <w:rFonts w:asciiTheme="majorHAnsi" w:hAnsiTheme="majorHAnsi"/>
          <w:sz w:val="22"/>
          <w:szCs w:val="22"/>
        </w:rPr>
        <w:t>Pascual</w:t>
      </w:r>
      <w:proofErr w:type="spellEnd"/>
      <w:r w:rsidRPr="00D03443">
        <w:rPr>
          <w:rFonts w:asciiTheme="majorHAnsi" w:hAnsiTheme="majorHAnsi"/>
          <w:sz w:val="22"/>
          <w:szCs w:val="22"/>
        </w:rPr>
        <w:t xml:space="preserve"> Chavez ("Inculturation du charisme salésien" AGC 411 - 2011) et </w:t>
      </w:r>
      <w:proofErr w:type="spellStart"/>
      <w:r w:rsidRPr="002E5678">
        <w:rPr>
          <w:rFonts w:asciiTheme="majorHAnsi" w:hAnsiTheme="majorHAnsi"/>
          <w:i/>
          <w:sz w:val="22"/>
          <w:szCs w:val="22"/>
        </w:rPr>
        <w:t>Evangelii</w:t>
      </w:r>
      <w:proofErr w:type="spellEnd"/>
      <w:r w:rsidRPr="002E5678">
        <w:rPr>
          <w:rFonts w:asciiTheme="majorHAnsi" w:hAnsiTheme="majorHAnsi"/>
          <w:i/>
          <w:sz w:val="22"/>
          <w:szCs w:val="22"/>
        </w:rPr>
        <w:t xml:space="preserve"> </w:t>
      </w:r>
      <w:proofErr w:type="spellStart"/>
      <w:r w:rsidRPr="002E5678">
        <w:rPr>
          <w:rFonts w:asciiTheme="majorHAnsi" w:hAnsiTheme="majorHAnsi"/>
          <w:i/>
          <w:sz w:val="22"/>
          <w:szCs w:val="22"/>
        </w:rPr>
        <w:t>Gaudium</w:t>
      </w:r>
      <w:proofErr w:type="spellEnd"/>
      <w:r w:rsidRPr="00D03443">
        <w:rPr>
          <w:rFonts w:asciiTheme="majorHAnsi" w:hAnsiTheme="majorHAnsi"/>
          <w:sz w:val="22"/>
          <w:szCs w:val="22"/>
        </w:rPr>
        <w:t xml:space="preserve"> 115-118.</w:t>
      </w:r>
    </w:p>
    <w:p w14:paraId="78A34341"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2A580B27" w14:textId="77777777" w:rsidR="00044CB4" w:rsidRPr="00D03443" w:rsidRDefault="00044CB4" w:rsidP="004C5366">
      <w:pPr>
        <w:ind w:left="708"/>
        <w:rPr>
          <w:rFonts w:asciiTheme="majorHAnsi" w:hAnsiTheme="majorHAnsi"/>
          <w:sz w:val="22"/>
          <w:szCs w:val="22"/>
        </w:rPr>
      </w:pPr>
      <w:r w:rsidRPr="00D03443">
        <w:rPr>
          <w:rFonts w:asciiTheme="majorHAnsi" w:hAnsiTheme="majorHAnsi"/>
          <w:sz w:val="22"/>
          <w:szCs w:val="22"/>
        </w:rPr>
        <w:t>"</w:t>
      </w:r>
      <w:r w:rsidR="004C5366">
        <w:rPr>
          <w:rFonts w:asciiTheme="majorHAnsi" w:hAnsiTheme="majorHAnsi"/>
          <w:sz w:val="22"/>
          <w:szCs w:val="22"/>
        </w:rPr>
        <w:t>Le souci de</w:t>
      </w:r>
      <w:r w:rsidRPr="00D03443">
        <w:rPr>
          <w:rFonts w:asciiTheme="majorHAnsi" w:hAnsiTheme="majorHAnsi"/>
          <w:sz w:val="22"/>
          <w:szCs w:val="22"/>
        </w:rPr>
        <w:t xml:space="preserve"> l</w:t>
      </w:r>
      <w:r w:rsidR="00556753" w:rsidRPr="00D03443">
        <w:rPr>
          <w:rFonts w:asciiTheme="majorHAnsi" w:hAnsiTheme="majorHAnsi"/>
          <w:sz w:val="22"/>
          <w:szCs w:val="22"/>
        </w:rPr>
        <w:t>’</w:t>
      </w:r>
      <w:r w:rsidRPr="00D03443">
        <w:rPr>
          <w:rFonts w:asciiTheme="majorHAnsi" w:hAnsiTheme="majorHAnsi"/>
          <w:sz w:val="22"/>
          <w:szCs w:val="22"/>
        </w:rPr>
        <w:t xml:space="preserve">inculturation doit être présente dans toutes les dimensions de la formation. </w:t>
      </w:r>
      <w:r w:rsidR="004C5366">
        <w:rPr>
          <w:rFonts w:asciiTheme="majorHAnsi" w:hAnsiTheme="majorHAnsi"/>
          <w:sz w:val="22"/>
          <w:szCs w:val="22"/>
        </w:rPr>
        <w:t>L</w:t>
      </w:r>
      <w:r w:rsidR="004C5366" w:rsidRPr="00D03443">
        <w:rPr>
          <w:rFonts w:asciiTheme="majorHAnsi" w:hAnsiTheme="majorHAnsi"/>
          <w:sz w:val="22"/>
          <w:szCs w:val="22"/>
        </w:rPr>
        <w:t>’inculturation</w:t>
      </w:r>
      <w:r w:rsidR="004C5366">
        <w:rPr>
          <w:rFonts w:asciiTheme="majorHAnsi" w:hAnsiTheme="majorHAnsi"/>
          <w:sz w:val="22"/>
          <w:szCs w:val="22"/>
        </w:rPr>
        <w:t>,</w:t>
      </w:r>
      <w:r w:rsidR="004C5366" w:rsidRPr="00D03443">
        <w:rPr>
          <w:rFonts w:asciiTheme="majorHAnsi" w:hAnsiTheme="majorHAnsi"/>
          <w:sz w:val="22"/>
          <w:szCs w:val="22"/>
        </w:rPr>
        <w:t xml:space="preserve"> </w:t>
      </w:r>
      <w:r w:rsidR="004C5366">
        <w:rPr>
          <w:rFonts w:asciiTheme="majorHAnsi" w:hAnsiTheme="majorHAnsi"/>
          <w:sz w:val="22"/>
          <w:szCs w:val="22"/>
        </w:rPr>
        <w:t>e</w:t>
      </w:r>
      <w:r w:rsidRPr="00D03443">
        <w:rPr>
          <w:rFonts w:asciiTheme="majorHAnsi" w:hAnsiTheme="majorHAnsi"/>
          <w:sz w:val="22"/>
          <w:szCs w:val="22"/>
        </w:rPr>
        <w:t xml:space="preserve">n effet, touche </w:t>
      </w:r>
      <w:r w:rsidR="004C5366">
        <w:rPr>
          <w:rFonts w:asciiTheme="majorHAnsi" w:hAnsiTheme="majorHAnsi"/>
          <w:sz w:val="22"/>
          <w:szCs w:val="22"/>
        </w:rPr>
        <w:t>le rapport</w:t>
      </w:r>
      <w:r w:rsidRPr="00D03443">
        <w:rPr>
          <w:rFonts w:asciiTheme="majorHAnsi" w:hAnsiTheme="majorHAnsi"/>
          <w:sz w:val="22"/>
          <w:szCs w:val="22"/>
        </w:rPr>
        <w:t xml:space="preserve"> entre la personne, ses racines et s</w:t>
      </w:r>
      <w:r w:rsidR="004C5366">
        <w:rPr>
          <w:rFonts w:asciiTheme="majorHAnsi" w:hAnsiTheme="majorHAnsi"/>
          <w:sz w:val="22"/>
          <w:szCs w:val="22"/>
        </w:rPr>
        <w:t>es</w:t>
      </w:r>
      <w:r w:rsidRPr="00D03443">
        <w:rPr>
          <w:rFonts w:asciiTheme="majorHAnsi" w:hAnsiTheme="majorHAnsi"/>
          <w:sz w:val="22"/>
          <w:szCs w:val="22"/>
        </w:rPr>
        <w:t xml:space="preserve"> caractéris</w:t>
      </w:r>
      <w:r w:rsidR="004C5366">
        <w:rPr>
          <w:rFonts w:asciiTheme="majorHAnsi" w:hAnsiTheme="majorHAnsi"/>
          <w:sz w:val="22"/>
          <w:szCs w:val="22"/>
        </w:rPr>
        <w:t>tiques</w:t>
      </w:r>
      <w:r w:rsidRPr="00D03443">
        <w:rPr>
          <w:rFonts w:asciiTheme="majorHAnsi" w:hAnsiTheme="majorHAnsi"/>
          <w:sz w:val="22"/>
          <w:szCs w:val="22"/>
        </w:rPr>
        <w:t xml:space="preserve"> culturelle</w:t>
      </w:r>
      <w:r w:rsidR="004C5366">
        <w:rPr>
          <w:rFonts w:asciiTheme="majorHAnsi" w:hAnsiTheme="majorHAnsi"/>
          <w:sz w:val="22"/>
          <w:szCs w:val="22"/>
        </w:rPr>
        <w:t>s,</w:t>
      </w:r>
      <w:r w:rsidRPr="00D03443">
        <w:rPr>
          <w:rFonts w:asciiTheme="majorHAnsi" w:hAnsiTheme="majorHAnsi"/>
          <w:sz w:val="22"/>
          <w:szCs w:val="22"/>
        </w:rPr>
        <w:t xml:space="preserve"> et </w:t>
      </w:r>
      <w:r w:rsidR="004C5366">
        <w:rPr>
          <w:rFonts w:asciiTheme="majorHAnsi" w:hAnsiTheme="majorHAnsi"/>
          <w:sz w:val="22"/>
          <w:szCs w:val="22"/>
        </w:rPr>
        <w:t>l</w:t>
      </w:r>
      <w:r w:rsidRPr="00D03443">
        <w:rPr>
          <w:rFonts w:asciiTheme="majorHAnsi" w:hAnsiTheme="majorHAnsi"/>
          <w:sz w:val="22"/>
          <w:szCs w:val="22"/>
        </w:rPr>
        <w:t>a vocation</w:t>
      </w:r>
      <w:r w:rsidR="004C5366">
        <w:rPr>
          <w:rFonts w:asciiTheme="majorHAnsi" w:hAnsiTheme="majorHAnsi"/>
          <w:sz w:val="22"/>
          <w:szCs w:val="22"/>
        </w:rPr>
        <w:t> ; elle intéresse</w:t>
      </w:r>
      <w:r w:rsidRPr="00D03443">
        <w:rPr>
          <w:rFonts w:asciiTheme="majorHAnsi" w:hAnsiTheme="majorHAnsi"/>
          <w:sz w:val="22"/>
          <w:szCs w:val="22"/>
        </w:rPr>
        <w:t xml:space="preserve"> l</w:t>
      </w:r>
      <w:r w:rsidR="00556753" w:rsidRPr="00D03443">
        <w:rPr>
          <w:rFonts w:asciiTheme="majorHAnsi" w:hAnsiTheme="majorHAnsi"/>
          <w:sz w:val="22"/>
          <w:szCs w:val="22"/>
        </w:rPr>
        <w:t>’</w:t>
      </w:r>
      <w:r w:rsidR="004C5366">
        <w:rPr>
          <w:rFonts w:asciiTheme="majorHAnsi" w:hAnsiTheme="majorHAnsi"/>
          <w:sz w:val="22"/>
          <w:szCs w:val="22"/>
        </w:rPr>
        <w:t>incarnation du charisme et</w:t>
      </w:r>
      <w:r w:rsidRPr="00D03443">
        <w:rPr>
          <w:rFonts w:asciiTheme="majorHAnsi" w:hAnsiTheme="majorHAnsi"/>
          <w:sz w:val="22"/>
          <w:szCs w:val="22"/>
        </w:rPr>
        <w:t xml:space="preserve"> la réalisation de la mission éducative pastorale dans </w:t>
      </w:r>
      <w:r w:rsidR="004C5366">
        <w:rPr>
          <w:rFonts w:asciiTheme="majorHAnsi" w:hAnsiTheme="majorHAnsi"/>
          <w:sz w:val="22"/>
          <w:szCs w:val="22"/>
        </w:rPr>
        <w:t>les divers</w:t>
      </w:r>
      <w:r w:rsidRPr="00D03443">
        <w:rPr>
          <w:rFonts w:asciiTheme="majorHAnsi" w:hAnsiTheme="majorHAnsi"/>
          <w:sz w:val="22"/>
          <w:szCs w:val="22"/>
        </w:rPr>
        <w:t xml:space="preserve"> contextes. "(FSDB 135)</w:t>
      </w:r>
    </w:p>
    <w:p w14:paraId="0EB0AF5D"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2B442E3F"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Bien entendu, la </w:t>
      </w:r>
      <w:r w:rsidRPr="004C5366">
        <w:rPr>
          <w:rFonts w:asciiTheme="majorHAnsi" w:hAnsiTheme="majorHAnsi"/>
          <w:i/>
          <w:sz w:val="22"/>
          <w:szCs w:val="22"/>
        </w:rPr>
        <w:t>Ratio</w:t>
      </w:r>
      <w:r w:rsidRPr="00D03443">
        <w:rPr>
          <w:rFonts w:asciiTheme="majorHAnsi" w:hAnsiTheme="majorHAnsi"/>
          <w:sz w:val="22"/>
          <w:szCs w:val="22"/>
        </w:rPr>
        <w:t xml:space="preserve"> n</w:t>
      </w:r>
      <w:r w:rsidR="00556753" w:rsidRPr="00D03443">
        <w:rPr>
          <w:rFonts w:asciiTheme="majorHAnsi" w:hAnsiTheme="majorHAnsi"/>
          <w:sz w:val="22"/>
          <w:szCs w:val="22"/>
        </w:rPr>
        <w:t>’</w:t>
      </w:r>
      <w:r w:rsidRPr="00D03443">
        <w:rPr>
          <w:rFonts w:asciiTheme="majorHAnsi" w:hAnsiTheme="majorHAnsi"/>
          <w:sz w:val="22"/>
          <w:szCs w:val="22"/>
        </w:rPr>
        <w:t xml:space="preserve">entre pas dans les détails, mais parle plutôt des </w:t>
      </w:r>
      <w:r w:rsidR="004C5366">
        <w:rPr>
          <w:rFonts w:asciiTheme="majorHAnsi" w:hAnsiTheme="majorHAnsi"/>
          <w:sz w:val="22"/>
          <w:szCs w:val="22"/>
        </w:rPr>
        <w:t>bases</w:t>
      </w:r>
      <w:r w:rsidRPr="00D03443">
        <w:rPr>
          <w:rFonts w:asciiTheme="majorHAnsi" w:hAnsiTheme="majorHAnsi"/>
          <w:sz w:val="22"/>
          <w:szCs w:val="22"/>
        </w:rPr>
        <w:t xml:space="preserve"> théologiques de l</w:t>
      </w:r>
      <w:r w:rsidR="00556753" w:rsidRPr="00D03443">
        <w:rPr>
          <w:rFonts w:asciiTheme="majorHAnsi" w:hAnsiTheme="majorHAnsi"/>
          <w:sz w:val="22"/>
          <w:szCs w:val="22"/>
        </w:rPr>
        <w:t>’</w:t>
      </w:r>
      <w:r w:rsidRPr="00D03443">
        <w:rPr>
          <w:rFonts w:asciiTheme="majorHAnsi" w:hAnsiTheme="majorHAnsi"/>
          <w:sz w:val="22"/>
          <w:szCs w:val="22"/>
        </w:rPr>
        <w:t>inculturation (le mystère de l</w:t>
      </w:r>
      <w:r w:rsidR="00556753" w:rsidRPr="00D03443">
        <w:rPr>
          <w:rFonts w:asciiTheme="majorHAnsi" w:hAnsiTheme="majorHAnsi"/>
          <w:sz w:val="22"/>
          <w:szCs w:val="22"/>
        </w:rPr>
        <w:t>’</w:t>
      </w:r>
      <w:r w:rsidRPr="00D03443">
        <w:rPr>
          <w:rFonts w:asciiTheme="majorHAnsi" w:hAnsiTheme="majorHAnsi"/>
          <w:sz w:val="22"/>
          <w:szCs w:val="22"/>
        </w:rPr>
        <w:t>incarnation et l</w:t>
      </w:r>
      <w:r w:rsidR="00556753" w:rsidRPr="00D03443">
        <w:rPr>
          <w:rFonts w:asciiTheme="majorHAnsi" w:hAnsiTheme="majorHAnsi"/>
          <w:sz w:val="22"/>
          <w:szCs w:val="22"/>
        </w:rPr>
        <w:t>’</w:t>
      </w:r>
      <w:r w:rsidRPr="00D03443">
        <w:rPr>
          <w:rFonts w:asciiTheme="majorHAnsi" w:hAnsiTheme="majorHAnsi"/>
          <w:sz w:val="22"/>
          <w:szCs w:val="22"/>
        </w:rPr>
        <w:t>anthropologie chrétienne) et de la possibilité d</w:t>
      </w:r>
      <w:r w:rsidR="00556753" w:rsidRPr="00D03443">
        <w:rPr>
          <w:rFonts w:asciiTheme="majorHAnsi" w:hAnsiTheme="majorHAnsi"/>
          <w:sz w:val="22"/>
          <w:szCs w:val="22"/>
        </w:rPr>
        <w:t>’</w:t>
      </w:r>
      <w:r w:rsidRPr="00D03443">
        <w:rPr>
          <w:rFonts w:asciiTheme="majorHAnsi" w:hAnsiTheme="majorHAnsi"/>
          <w:sz w:val="22"/>
          <w:szCs w:val="22"/>
        </w:rPr>
        <w:t>un "pluralisme sain" qui n</w:t>
      </w:r>
      <w:r w:rsidR="00556753" w:rsidRPr="00D03443">
        <w:rPr>
          <w:rFonts w:asciiTheme="majorHAnsi" w:hAnsiTheme="majorHAnsi"/>
          <w:sz w:val="22"/>
          <w:szCs w:val="22"/>
        </w:rPr>
        <w:t>’</w:t>
      </w:r>
      <w:r w:rsidRPr="00D03443">
        <w:rPr>
          <w:rFonts w:asciiTheme="majorHAnsi" w:hAnsiTheme="majorHAnsi"/>
          <w:sz w:val="22"/>
          <w:szCs w:val="22"/>
        </w:rPr>
        <w:t xml:space="preserve">est ni une simple juxtaposition ni un syncrétisme, mais plutôt "une synthèse originale et </w:t>
      </w:r>
      <w:proofErr w:type="spellStart"/>
      <w:r w:rsidRPr="00D03443">
        <w:rPr>
          <w:rFonts w:asciiTheme="majorHAnsi" w:hAnsiTheme="majorHAnsi"/>
          <w:sz w:val="22"/>
          <w:szCs w:val="22"/>
        </w:rPr>
        <w:t>inculturée</w:t>
      </w:r>
      <w:proofErr w:type="spellEnd"/>
      <w:r w:rsidRPr="00D03443">
        <w:rPr>
          <w:rFonts w:asciiTheme="majorHAnsi" w:hAnsiTheme="majorHAnsi"/>
          <w:sz w:val="22"/>
          <w:szCs w:val="22"/>
        </w:rPr>
        <w:t xml:space="preserve">." (FSDB 136) Le christianisme, comme le dit </w:t>
      </w:r>
      <w:proofErr w:type="spellStart"/>
      <w:r w:rsidRPr="004C5366">
        <w:rPr>
          <w:rFonts w:asciiTheme="majorHAnsi" w:hAnsiTheme="majorHAnsi"/>
          <w:i/>
          <w:sz w:val="22"/>
          <w:szCs w:val="22"/>
        </w:rPr>
        <w:t>Evangelii</w:t>
      </w:r>
      <w:proofErr w:type="spellEnd"/>
      <w:r w:rsidRPr="004C5366">
        <w:rPr>
          <w:rFonts w:asciiTheme="majorHAnsi" w:hAnsiTheme="majorHAnsi"/>
          <w:i/>
          <w:sz w:val="22"/>
          <w:szCs w:val="22"/>
        </w:rPr>
        <w:t xml:space="preserve"> </w:t>
      </w:r>
      <w:proofErr w:type="spellStart"/>
      <w:r w:rsidRPr="004C5366">
        <w:rPr>
          <w:rFonts w:asciiTheme="majorHAnsi" w:hAnsiTheme="majorHAnsi"/>
          <w:i/>
          <w:sz w:val="22"/>
          <w:szCs w:val="22"/>
        </w:rPr>
        <w:t>gaudium</w:t>
      </w:r>
      <w:proofErr w:type="spellEnd"/>
      <w:r w:rsidRPr="00D03443">
        <w:rPr>
          <w:rFonts w:asciiTheme="majorHAnsi" w:hAnsiTheme="majorHAnsi"/>
          <w:sz w:val="22"/>
          <w:szCs w:val="22"/>
        </w:rPr>
        <w:t>, n</w:t>
      </w:r>
      <w:r w:rsidR="00556753" w:rsidRPr="00D03443">
        <w:rPr>
          <w:rFonts w:asciiTheme="majorHAnsi" w:hAnsiTheme="majorHAnsi"/>
          <w:sz w:val="22"/>
          <w:szCs w:val="22"/>
        </w:rPr>
        <w:t>’</w:t>
      </w:r>
      <w:r w:rsidRPr="00D03443">
        <w:rPr>
          <w:rFonts w:asciiTheme="majorHAnsi" w:hAnsiTheme="majorHAnsi"/>
          <w:sz w:val="22"/>
          <w:szCs w:val="22"/>
        </w:rPr>
        <w:t xml:space="preserve">est pas </w:t>
      </w:r>
      <w:proofErr w:type="spellStart"/>
      <w:r w:rsidRPr="00D03443">
        <w:rPr>
          <w:rFonts w:asciiTheme="majorHAnsi" w:hAnsiTheme="majorHAnsi"/>
          <w:sz w:val="22"/>
          <w:szCs w:val="22"/>
        </w:rPr>
        <w:t>monoculturel</w:t>
      </w:r>
      <w:proofErr w:type="spellEnd"/>
      <w:r w:rsidRPr="00D03443">
        <w:rPr>
          <w:rFonts w:asciiTheme="majorHAnsi" w:hAnsiTheme="majorHAnsi"/>
          <w:sz w:val="22"/>
          <w:szCs w:val="22"/>
        </w:rPr>
        <w:t xml:space="preserve"> et «mono-ton». "S</w:t>
      </w:r>
      <w:r w:rsidR="00556753" w:rsidRPr="00D03443">
        <w:rPr>
          <w:rFonts w:asciiTheme="majorHAnsi" w:hAnsiTheme="majorHAnsi"/>
          <w:sz w:val="22"/>
          <w:szCs w:val="22"/>
        </w:rPr>
        <w:t>’</w:t>
      </w:r>
      <w:r w:rsidRPr="00D03443">
        <w:rPr>
          <w:rFonts w:asciiTheme="majorHAnsi" w:hAnsiTheme="majorHAnsi"/>
          <w:sz w:val="22"/>
          <w:szCs w:val="22"/>
        </w:rPr>
        <w:t>il est vrai que certaines cultures ont été étroitement liées à la prédication de l</w:t>
      </w:r>
      <w:r w:rsidR="00556753" w:rsidRPr="00D03443">
        <w:rPr>
          <w:rFonts w:asciiTheme="majorHAnsi" w:hAnsiTheme="majorHAnsi"/>
          <w:sz w:val="22"/>
          <w:szCs w:val="22"/>
        </w:rPr>
        <w:t>’</w:t>
      </w:r>
      <w:r w:rsidRPr="00D03443">
        <w:rPr>
          <w:rFonts w:asciiTheme="majorHAnsi" w:hAnsiTheme="majorHAnsi"/>
          <w:sz w:val="22"/>
          <w:szCs w:val="22"/>
        </w:rPr>
        <w:t>Evangile et au développement d</w:t>
      </w:r>
      <w:r w:rsidR="00556753" w:rsidRPr="00D03443">
        <w:rPr>
          <w:rFonts w:asciiTheme="majorHAnsi" w:hAnsiTheme="majorHAnsi"/>
          <w:sz w:val="22"/>
          <w:szCs w:val="22"/>
        </w:rPr>
        <w:t>’</w:t>
      </w:r>
      <w:r w:rsidRPr="00D03443">
        <w:rPr>
          <w:rFonts w:asciiTheme="majorHAnsi" w:hAnsiTheme="majorHAnsi"/>
          <w:sz w:val="22"/>
          <w:szCs w:val="22"/>
        </w:rPr>
        <w:t>une pensée chrétienne, le message révélé ne s</w:t>
      </w:r>
      <w:r w:rsidR="00556753" w:rsidRPr="00D03443">
        <w:rPr>
          <w:rFonts w:asciiTheme="majorHAnsi" w:hAnsiTheme="majorHAnsi"/>
          <w:sz w:val="22"/>
          <w:szCs w:val="22"/>
        </w:rPr>
        <w:t>’</w:t>
      </w:r>
      <w:r w:rsidRPr="00D03443">
        <w:rPr>
          <w:rFonts w:asciiTheme="majorHAnsi" w:hAnsiTheme="majorHAnsi"/>
          <w:sz w:val="22"/>
          <w:szCs w:val="22"/>
        </w:rPr>
        <w:t>identifie à aucune d</w:t>
      </w:r>
      <w:r w:rsidR="00556753" w:rsidRPr="00D03443">
        <w:rPr>
          <w:rFonts w:asciiTheme="majorHAnsi" w:hAnsiTheme="majorHAnsi"/>
          <w:sz w:val="22"/>
          <w:szCs w:val="22"/>
        </w:rPr>
        <w:t>’</w:t>
      </w:r>
      <w:r w:rsidRPr="00D03443">
        <w:rPr>
          <w:rFonts w:asciiTheme="majorHAnsi" w:hAnsiTheme="majorHAnsi"/>
          <w:sz w:val="22"/>
          <w:szCs w:val="22"/>
        </w:rPr>
        <w:t>entre elles et possède un contenu transculturel." (EG 117)</w:t>
      </w:r>
    </w:p>
    <w:p w14:paraId="71AEE7D9" w14:textId="77777777" w:rsidR="00044CB4" w:rsidRPr="00D03443" w:rsidRDefault="00044CB4" w:rsidP="00044CB4">
      <w:pPr>
        <w:rPr>
          <w:rFonts w:asciiTheme="majorHAnsi" w:hAnsiTheme="majorHAnsi"/>
          <w:sz w:val="22"/>
          <w:szCs w:val="22"/>
        </w:rPr>
      </w:pPr>
    </w:p>
    <w:p w14:paraId="5E015C2D" w14:textId="77777777" w:rsidR="00044CB4" w:rsidRPr="00D03443" w:rsidRDefault="004C5366" w:rsidP="00044CB4">
      <w:pPr>
        <w:rPr>
          <w:rFonts w:asciiTheme="majorHAnsi" w:hAnsiTheme="majorHAnsi"/>
          <w:sz w:val="22"/>
          <w:szCs w:val="22"/>
        </w:rPr>
      </w:pPr>
      <w:r>
        <w:rPr>
          <w:rFonts w:asciiTheme="majorHAnsi" w:hAnsiTheme="majorHAnsi"/>
          <w:sz w:val="22"/>
          <w:szCs w:val="22"/>
        </w:rPr>
        <w:t>Assumer l</w:t>
      </w:r>
      <w:r w:rsidR="00556753" w:rsidRPr="00D03443">
        <w:rPr>
          <w:rFonts w:asciiTheme="majorHAnsi" w:hAnsiTheme="majorHAnsi"/>
          <w:sz w:val="22"/>
          <w:szCs w:val="22"/>
        </w:rPr>
        <w:t>’</w:t>
      </w:r>
      <w:r w:rsidR="00044CB4" w:rsidRPr="00D03443">
        <w:rPr>
          <w:rFonts w:asciiTheme="majorHAnsi" w:hAnsiTheme="majorHAnsi"/>
          <w:sz w:val="22"/>
          <w:szCs w:val="22"/>
        </w:rPr>
        <w:t xml:space="preserve">inculturation </w:t>
      </w:r>
      <w:r>
        <w:rPr>
          <w:rFonts w:asciiTheme="majorHAnsi" w:hAnsiTheme="majorHAnsi"/>
          <w:sz w:val="22"/>
          <w:szCs w:val="22"/>
        </w:rPr>
        <w:t xml:space="preserve">comme </w:t>
      </w:r>
      <w:r w:rsidR="00044CB4" w:rsidRPr="00D03443">
        <w:rPr>
          <w:rFonts w:asciiTheme="majorHAnsi" w:hAnsiTheme="majorHAnsi"/>
          <w:sz w:val="22"/>
          <w:szCs w:val="22"/>
        </w:rPr>
        <w:t xml:space="preserve">critère et </w:t>
      </w:r>
      <w:r>
        <w:rPr>
          <w:rFonts w:asciiTheme="majorHAnsi" w:hAnsiTheme="majorHAnsi"/>
          <w:sz w:val="22"/>
          <w:szCs w:val="22"/>
        </w:rPr>
        <w:t>outil</w:t>
      </w:r>
      <w:r w:rsidR="00044CB4" w:rsidRPr="00D03443">
        <w:rPr>
          <w:rFonts w:asciiTheme="majorHAnsi" w:hAnsiTheme="majorHAnsi"/>
          <w:sz w:val="22"/>
          <w:szCs w:val="22"/>
        </w:rPr>
        <w:t xml:space="preserve"> de toute réflexion méthodologie</w:t>
      </w:r>
      <w:r>
        <w:rPr>
          <w:rFonts w:asciiTheme="majorHAnsi" w:hAnsiTheme="majorHAnsi"/>
          <w:sz w:val="22"/>
          <w:szCs w:val="22"/>
        </w:rPr>
        <w:t xml:space="preserve"> pastorales</w:t>
      </w:r>
      <w:r w:rsidR="00044CB4" w:rsidRPr="00D03443">
        <w:rPr>
          <w:rFonts w:asciiTheme="majorHAnsi" w:hAnsiTheme="majorHAnsi"/>
          <w:sz w:val="22"/>
          <w:szCs w:val="22"/>
        </w:rPr>
        <w:t>. (FSDB 136)</w:t>
      </w:r>
    </w:p>
    <w:p w14:paraId="753A1D5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51854BA8"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Le charisme et la spiritualité salésiens doivent également être </w:t>
      </w:r>
      <w:proofErr w:type="spellStart"/>
      <w:r w:rsidRPr="00D03443">
        <w:rPr>
          <w:rFonts w:asciiTheme="majorHAnsi" w:hAnsiTheme="majorHAnsi"/>
          <w:sz w:val="22"/>
          <w:szCs w:val="22"/>
        </w:rPr>
        <w:t>inculturés</w:t>
      </w:r>
      <w:proofErr w:type="spellEnd"/>
      <w:r w:rsidRPr="00D03443">
        <w:rPr>
          <w:rFonts w:asciiTheme="majorHAnsi" w:hAnsiTheme="majorHAnsi"/>
          <w:sz w:val="22"/>
          <w:szCs w:val="22"/>
        </w:rPr>
        <w:t>. Comme le dit C 100, il existe "</w:t>
      </w:r>
      <w:r w:rsidR="00D826D5">
        <w:rPr>
          <w:rFonts w:asciiTheme="majorHAnsi" w:hAnsiTheme="majorHAnsi"/>
          <w:sz w:val="22"/>
          <w:szCs w:val="22"/>
        </w:rPr>
        <w:t>diverses façons</w:t>
      </w:r>
      <w:r w:rsidRPr="00D03443">
        <w:rPr>
          <w:rFonts w:asciiTheme="majorHAnsi" w:hAnsiTheme="majorHAnsi"/>
          <w:sz w:val="22"/>
          <w:szCs w:val="22"/>
        </w:rPr>
        <w:t xml:space="preserve"> de vivre l</w:t>
      </w:r>
      <w:r w:rsidR="00D826D5">
        <w:rPr>
          <w:rFonts w:asciiTheme="majorHAnsi" w:hAnsiTheme="majorHAnsi"/>
          <w:sz w:val="22"/>
          <w:szCs w:val="22"/>
        </w:rPr>
        <w:t>’unique</w:t>
      </w:r>
      <w:r w:rsidRPr="00D03443">
        <w:rPr>
          <w:rFonts w:asciiTheme="majorHAnsi" w:hAnsiTheme="majorHAnsi"/>
          <w:sz w:val="22"/>
          <w:szCs w:val="22"/>
        </w:rPr>
        <w:t xml:space="preserve"> vocation salésienne". Il convient de mentionner ici que le PEPS est "la médiation historique et l</w:t>
      </w:r>
      <w:r w:rsidR="00556753" w:rsidRPr="00D03443">
        <w:rPr>
          <w:rFonts w:asciiTheme="majorHAnsi" w:hAnsiTheme="majorHAnsi"/>
          <w:sz w:val="22"/>
          <w:szCs w:val="22"/>
        </w:rPr>
        <w:t>’</w:t>
      </w:r>
      <w:r w:rsidRPr="00D03443">
        <w:rPr>
          <w:rFonts w:asciiTheme="majorHAnsi" w:hAnsiTheme="majorHAnsi"/>
          <w:sz w:val="22"/>
          <w:szCs w:val="22"/>
        </w:rPr>
        <w:t>outil pratique" de l</w:t>
      </w:r>
      <w:r w:rsidR="00556753" w:rsidRPr="00D03443">
        <w:rPr>
          <w:rFonts w:asciiTheme="majorHAnsi" w:hAnsiTheme="majorHAnsi"/>
          <w:sz w:val="22"/>
          <w:szCs w:val="22"/>
        </w:rPr>
        <w:t>’</w:t>
      </w:r>
      <w:r w:rsidRPr="00D03443">
        <w:rPr>
          <w:rFonts w:asciiTheme="majorHAnsi" w:hAnsiTheme="majorHAnsi"/>
          <w:sz w:val="22"/>
          <w:szCs w:val="22"/>
        </w:rPr>
        <w:t>inculturation de notre charisme. Il est élaboré et réalisé dans chaque œuvre salésienne par la communauté éducative et pastorale (CEP). (GC24 5)</w:t>
      </w:r>
    </w:p>
    <w:p w14:paraId="01B441FA"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7B53D468"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lastRenderedPageBreak/>
        <w:t>En parlant d</w:t>
      </w:r>
      <w:r w:rsidR="00556753" w:rsidRPr="00D03443">
        <w:rPr>
          <w:rFonts w:asciiTheme="majorHAnsi" w:hAnsiTheme="majorHAnsi"/>
          <w:sz w:val="22"/>
          <w:szCs w:val="22"/>
        </w:rPr>
        <w:t>’</w:t>
      </w:r>
      <w:r w:rsidRPr="00D03443">
        <w:rPr>
          <w:rFonts w:asciiTheme="majorHAnsi" w:hAnsiTheme="majorHAnsi"/>
          <w:sz w:val="22"/>
          <w:szCs w:val="22"/>
        </w:rPr>
        <w:t xml:space="preserve">inculturation, nous ne devons pas oublier </w:t>
      </w:r>
      <w:r w:rsidR="00D826D5" w:rsidRPr="00D03443">
        <w:rPr>
          <w:rFonts w:asciiTheme="majorHAnsi" w:hAnsiTheme="majorHAnsi"/>
          <w:sz w:val="22"/>
          <w:szCs w:val="22"/>
        </w:rPr>
        <w:t>la plus</w:t>
      </w:r>
      <w:r w:rsidR="00D826D5">
        <w:rPr>
          <w:rFonts w:asciiTheme="majorHAnsi" w:hAnsiTheme="majorHAnsi"/>
          <w:sz w:val="22"/>
          <w:szCs w:val="22"/>
        </w:rPr>
        <w:t xml:space="preserve"> significative </w:t>
      </w:r>
      <w:r w:rsidRPr="00D03443">
        <w:rPr>
          <w:rFonts w:asciiTheme="majorHAnsi" w:hAnsiTheme="majorHAnsi"/>
          <w:sz w:val="22"/>
          <w:szCs w:val="22"/>
        </w:rPr>
        <w:t xml:space="preserve">innovation culturelle </w:t>
      </w:r>
      <w:r w:rsidR="00D826D5">
        <w:rPr>
          <w:rFonts w:asciiTheme="majorHAnsi" w:hAnsiTheme="majorHAnsi"/>
          <w:sz w:val="22"/>
          <w:szCs w:val="22"/>
        </w:rPr>
        <w:t>globale d’aujourd’hui</w:t>
      </w:r>
      <w:r w:rsidR="00D826D5" w:rsidRPr="00D03443">
        <w:rPr>
          <w:rFonts w:asciiTheme="majorHAnsi" w:hAnsiTheme="majorHAnsi"/>
          <w:sz w:val="22"/>
          <w:szCs w:val="22"/>
        </w:rPr>
        <w:t> :</w:t>
      </w:r>
      <w:r w:rsidRPr="00D03443">
        <w:rPr>
          <w:rFonts w:asciiTheme="majorHAnsi" w:hAnsiTheme="majorHAnsi"/>
          <w:sz w:val="22"/>
          <w:szCs w:val="22"/>
        </w:rPr>
        <w:t xml:space="preserve"> </w:t>
      </w:r>
      <w:r w:rsidRPr="00BF276F">
        <w:rPr>
          <w:rFonts w:asciiTheme="majorHAnsi" w:hAnsiTheme="majorHAnsi"/>
          <w:i/>
          <w:sz w:val="22"/>
          <w:szCs w:val="22"/>
        </w:rPr>
        <w:t>la révolution numérique</w:t>
      </w:r>
      <w:r w:rsidRPr="00D03443">
        <w:rPr>
          <w:rFonts w:asciiTheme="majorHAnsi" w:hAnsiTheme="majorHAnsi"/>
          <w:sz w:val="22"/>
          <w:szCs w:val="22"/>
        </w:rPr>
        <w:t>. Les nouvelles technologies de l</w:t>
      </w:r>
      <w:r w:rsidR="00556753" w:rsidRPr="00D03443">
        <w:rPr>
          <w:rFonts w:asciiTheme="majorHAnsi" w:hAnsiTheme="majorHAnsi"/>
          <w:sz w:val="22"/>
          <w:szCs w:val="22"/>
        </w:rPr>
        <w:t>’</w:t>
      </w:r>
      <w:r w:rsidRPr="00D03443">
        <w:rPr>
          <w:rFonts w:asciiTheme="majorHAnsi" w:hAnsiTheme="majorHAnsi"/>
          <w:sz w:val="22"/>
          <w:szCs w:val="22"/>
        </w:rPr>
        <w:t>information et de la communication, l</w:t>
      </w:r>
      <w:r w:rsidR="00556753" w:rsidRPr="00D03443">
        <w:rPr>
          <w:rFonts w:asciiTheme="majorHAnsi" w:hAnsiTheme="majorHAnsi"/>
          <w:sz w:val="22"/>
          <w:szCs w:val="22"/>
        </w:rPr>
        <w:t>’</w:t>
      </w:r>
      <w:r w:rsidRPr="00D03443">
        <w:rPr>
          <w:rFonts w:asciiTheme="majorHAnsi" w:hAnsiTheme="majorHAnsi"/>
          <w:sz w:val="22"/>
          <w:szCs w:val="22"/>
        </w:rPr>
        <w:t>ère d</w:t>
      </w:r>
      <w:r w:rsidR="00556753" w:rsidRPr="00D03443">
        <w:rPr>
          <w:rFonts w:asciiTheme="majorHAnsi" w:hAnsiTheme="majorHAnsi"/>
          <w:sz w:val="22"/>
          <w:szCs w:val="22"/>
        </w:rPr>
        <w:t>’</w:t>
      </w:r>
      <w:r w:rsidRPr="00D03443">
        <w:rPr>
          <w:rFonts w:asciiTheme="majorHAnsi" w:hAnsiTheme="majorHAnsi"/>
          <w:sz w:val="22"/>
          <w:szCs w:val="22"/>
        </w:rPr>
        <w:t>Internet, le continent numérique et les médias sociaux poussent au changement culturel et anthropologique. Cela change notre façon de comprendre</w:t>
      </w:r>
      <w:r w:rsidR="00BF276F">
        <w:rPr>
          <w:rFonts w:asciiTheme="majorHAnsi" w:hAnsiTheme="majorHAnsi"/>
          <w:sz w:val="22"/>
          <w:szCs w:val="22"/>
        </w:rPr>
        <w:t xml:space="preserve"> nous mêmes</w:t>
      </w:r>
      <w:r w:rsidRPr="00D03443">
        <w:rPr>
          <w:rFonts w:asciiTheme="majorHAnsi" w:hAnsiTheme="majorHAnsi"/>
          <w:sz w:val="22"/>
          <w:szCs w:val="22"/>
        </w:rPr>
        <w:t xml:space="preserve"> et </w:t>
      </w:r>
      <w:r w:rsidR="00BF276F">
        <w:rPr>
          <w:rFonts w:asciiTheme="majorHAnsi" w:hAnsiTheme="majorHAnsi"/>
          <w:sz w:val="22"/>
          <w:szCs w:val="22"/>
        </w:rPr>
        <w:t xml:space="preserve">d’être en relation </w:t>
      </w:r>
      <w:r w:rsidRPr="00D03443">
        <w:rPr>
          <w:rFonts w:asciiTheme="majorHAnsi" w:hAnsiTheme="majorHAnsi"/>
          <w:sz w:val="22"/>
          <w:szCs w:val="22"/>
        </w:rPr>
        <w:t>avec les autres, avec le monde et avec Dieu</w:t>
      </w:r>
      <w:r w:rsidR="00BF276F">
        <w:rPr>
          <w:rFonts w:asciiTheme="majorHAnsi" w:hAnsiTheme="majorHAnsi"/>
          <w:sz w:val="22"/>
          <w:szCs w:val="22"/>
        </w:rPr>
        <w:t xml:space="preserve"> </w:t>
      </w:r>
      <w:r w:rsidRPr="00D03443">
        <w:rPr>
          <w:rFonts w:asciiTheme="majorHAnsi" w:hAnsiTheme="majorHAnsi"/>
          <w:sz w:val="22"/>
          <w:szCs w:val="22"/>
        </w:rPr>
        <w:t xml:space="preserve">; </w:t>
      </w:r>
      <w:r w:rsidR="00BF276F">
        <w:rPr>
          <w:rFonts w:asciiTheme="majorHAnsi" w:hAnsiTheme="majorHAnsi"/>
          <w:sz w:val="22"/>
          <w:szCs w:val="22"/>
        </w:rPr>
        <w:t xml:space="preserve">de </w:t>
      </w:r>
      <w:r w:rsidRPr="00D03443">
        <w:rPr>
          <w:rFonts w:asciiTheme="majorHAnsi" w:hAnsiTheme="majorHAnsi"/>
          <w:sz w:val="22"/>
          <w:szCs w:val="22"/>
        </w:rPr>
        <w:t xml:space="preserve">penser et </w:t>
      </w:r>
      <w:r w:rsidR="00BF276F">
        <w:rPr>
          <w:rFonts w:asciiTheme="majorHAnsi" w:hAnsiTheme="majorHAnsi"/>
          <w:sz w:val="22"/>
          <w:szCs w:val="22"/>
        </w:rPr>
        <w:t>d’</w:t>
      </w:r>
      <w:r w:rsidRPr="00D03443">
        <w:rPr>
          <w:rFonts w:asciiTheme="majorHAnsi" w:hAnsiTheme="majorHAnsi"/>
          <w:sz w:val="22"/>
          <w:szCs w:val="22"/>
        </w:rPr>
        <w:t xml:space="preserve">apprendre, </w:t>
      </w:r>
      <w:r w:rsidR="00BF276F">
        <w:rPr>
          <w:rFonts w:asciiTheme="majorHAnsi" w:hAnsiTheme="majorHAnsi"/>
          <w:sz w:val="22"/>
          <w:szCs w:val="22"/>
        </w:rPr>
        <w:t>d’</w:t>
      </w:r>
      <w:r w:rsidRPr="00D03443">
        <w:rPr>
          <w:rFonts w:asciiTheme="majorHAnsi" w:hAnsiTheme="majorHAnsi"/>
          <w:sz w:val="22"/>
          <w:szCs w:val="22"/>
        </w:rPr>
        <w:t xml:space="preserve">obtenir des informations et </w:t>
      </w:r>
      <w:r w:rsidR="00BF276F">
        <w:rPr>
          <w:rFonts w:asciiTheme="majorHAnsi" w:hAnsiTheme="majorHAnsi"/>
          <w:sz w:val="22"/>
          <w:szCs w:val="22"/>
        </w:rPr>
        <w:t xml:space="preserve">de </w:t>
      </w:r>
      <w:r w:rsidRPr="00D03443">
        <w:rPr>
          <w:rFonts w:asciiTheme="majorHAnsi" w:hAnsiTheme="majorHAnsi"/>
          <w:sz w:val="22"/>
          <w:szCs w:val="22"/>
        </w:rPr>
        <w:t xml:space="preserve">communiquer, </w:t>
      </w:r>
      <w:r w:rsidR="00BF276F">
        <w:rPr>
          <w:rFonts w:asciiTheme="majorHAnsi" w:hAnsiTheme="majorHAnsi"/>
          <w:sz w:val="22"/>
          <w:szCs w:val="22"/>
        </w:rPr>
        <w:t>d’</w:t>
      </w:r>
      <w:r w:rsidRPr="00D03443">
        <w:rPr>
          <w:rFonts w:asciiTheme="majorHAnsi" w:hAnsiTheme="majorHAnsi"/>
          <w:sz w:val="22"/>
          <w:szCs w:val="22"/>
        </w:rPr>
        <w:t>habiter l</w:t>
      </w:r>
      <w:r w:rsidR="00556753" w:rsidRPr="00D03443">
        <w:rPr>
          <w:rFonts w:asciiTheme="majorHAnsi" w:hAnsiTheme="majorHAnsi"/>
          <w:sz w:val="22"/>
          <w:szCs w:val="22"/>
        </w:rPr>
        <w:t>’</w:t>
      </w:r>
      <w:r w:rsidRPr="00D03443">
        <w:rPr>
          <w:rFonts w:asciiTheme="majorHAnsi" w:hAnsiTheme="majorHAnsi"/>
          <w:sz w:val="22"/>
          <w:szCs w:val="22"/>
        </w:rPr>
        <w:t xml:space="preserve">espace et le temps. Il y a un </w:t>
      </w:r>
      <w:r w:rsidR="00BF276F">
        <w:rPr>
          <w:rFonts w:asciiTheme="majorHAnsi" w:hAnsiTheme="majorHAnsi"/>
          <w:sz w:val="22"/>
          <w:szCs w:val="22"/>
        </w:rPr>
        <w:t>déplacement</w:t>
      </w:r>
      <w:r w:rsidRPr="00D03443">
        <w:rPr>
          <w:rFonts w:asciiTheme="majorHAnsi" w:hAnsiTheme="majorHAnsi"/>
          <w:sz w:val="22"/>
          <w:szCs w:val="22"/>
        </w:rPr>
        <w:t xml:space="preserve"> de la parole au monde de l</w:t>
      </w:r>
      <w:r w:rsidR="00556753" w:rsidRPr="00D03443">
        <w:rPr>
          <w:rFonts w:asciiTheme="majorHAnsi" w:hAnsiTheme="majorHAnsi"/>
          <w:sz w:val="22"/>
          <w:szCs w:val="22"/>
        </w:rPr>
        <w:t>’</w:t>
      </w:r>
      <w:r w:rsidRPr="00D03443">
        <w:rPr>
          <w:rFonts w:asciiTheme="majorHAnsi" w:hAnsiTheme="majorHAnsi"/>
          <w:sz w:val="22"/>
          <w:szCs w:val="22"/>
        </w:rPr>
        <w:t>image. En même temps, il y a une relativisation de l</w:t>
      </w:r>
      <w:r w:rsidR="00556753" w:rsidRPr="00D03443">
        <w:rPr>
          <w:rFonts w:asciiTheme="majorHAnsi" w:hAnsiTheme="majorHAnsi"/>
          <w:sz w:val="22"/>
          <w:szCs w:val="22"/>
        </w:rPr>
        <w:t>’</w:t>
      </w:r>
      <w:r w:rsidRPr="00D03443">
        <w:rPr>
          <w:rFonts w:asciiTheme="majorHAnsi" w:hAnsiTheme="majorHAnsi"/>
          <w:sz w:val="22"/>
          <w:szCs w:val="22"/>
        </w:rPr>
        <w:t>autorité et de la moral</w:t>
      </w:r>
      <w:r w:rsidR="00BF276F">
        <w:rPr>
          <w:rFonts w:asciiTheme="majorHAnsi" w:hAnsiTheme="majorHAnsi"/>
          <w:sz w:val="22"/>
          <w:szCs w:val="22"/>
        </w:rPr>
        <w:t>e</w:t>
      </w:r>
      <w:r w:rsidRPr="00D03443">
        <w:rPr>
          <w:rFonts w:asciiTheme="majorHAnsi" w:hAnsiTheme="majorHAnsi"/>
          <w:sz w:val="22"/>
          <w:szCs w:val="22"/>
        </w:rPr>
        <w:t xml:space="preserve">, un </w:t>
      </w:r>
      <w:r w:rsidR="00BF276F">
        <w:rPr>
          <w:rFonts w:asciiTheme="majorHAnsi" w:hAnsiTheme="majorHAnsi"/>
          <w:sz w:val="22"/>
          <w:szCs w:val="22"/>
        </w:rPr>
        <w:t>déplacement</w:t>
      </w:r>
      <w:r w:rsidRPr="00D03443">
        <w:rPr>
          <w:rFonts w:asciiTheme="majorHAnsi" w:hAnsiTheme="majorHAnsi"/>
          <w:sz w:val="22"/>
          <w:szCs w:val="22"/>
        </w:rPr>
        <w:t xml:space="preserve"> de l</w:t>
      </w:r>
      <w:r w:rsidR="00556753" w:rsidRPr="00D03443">
        <w:rPr>
          <w:rFonts w:asciiTheme="majorHAnsi" w:hAnsiTheme="majorHAnsi"/>
          <w:sz w:val="22"/>
          <w:szCs w:val="22"/>
        </w:rPr>
        <w:t>’</w:t>
      </w:r>
      <w:r w:rsidRPr="00D03443">
        <w:rPr>
          <w:rFonts w:asciiTheme="majorHAnsi" w:hAnsiTheme="majorHAnsi"/>
          <w:sz w:val="22"/>
          <w:szCs w:val="22"/>
        </w:rPr>
        <w:t>axe vertical à l</w:t>
      </w:r>
      <w:r w:rsidR="00556753" w:rsidRPr="00D03443">
        <w:rPr>
          <w:rFonts w:asciiTheme="majorHAnsi" w:hAnsiTheme="majorHAnsi"/>
          <w:sz w:val="22"/>
          <w:szCs w:val="22"/>
        </w:rPr>
        <w:t>’</w:t>
      </w:r>
      <w:r w:rsidRPr="00D03443">
        <w:rPr>
          <w:rFonts w:asciiTheme="majorHAnsi" w:hAnsiTheme="majorHAnsi"/>
          <w:sz w:val="22"/>
          <w:szCs w:val="22"/>
        </w:rPr>
        <w:t>axe horizontal, où toutes les opinions sont valides et chacune devient un auteur et une autorité.</w:t>
      </w:r>
    </w:p>
    <w:p w14:paraId="5A0889A6" w14:textId="77777777" w:rsidR="00044CB4" w:rsidRPr="00D03443" w:rsidRDefault="00044CB4" w:rsidP="00044CB4">
      <w:pPr>
        <w:rPr>
          <w:rFonts w:asciiTheme="majorHAnsi" w:hAnsiTheme="majorHAnsi"/>
          <w:sz w:val="22"/>
          <w:szCs w:val="22"/>
        </w:rPr>
      </w:pPr>
    </w:p>
    <w:p w14:paraId="14959D6B"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Tout cela, dans une intégration progressive de la foi, de la culture et de la vie qui fait partie du processus de maturation religieuse et d</w:t>
      </w:r>
      <w:r w:rsidR="00556753" w:rsidRPr="00D03443">
        <w:rPr>
          <w:rFonts w:asciiTheme="majorHAnsi" w:hAnsiTheme="majorHAnsi"/>
          <w:sz w:val="22"/>
          <w:szCs w:val="22"/>
        </w:rPr>
        <w:t>’</w:t>
      </w:r>
      <w:r w:rsidRPr="00D03443">
        <w:rPr>
          <w:rFonts w:asciiTheme="majorHAnsi" w:hAnsiTheme="majorHAnsi"/>
          <w:sz w:val="22"/>
          <w:szCs w:val="22"/>
        </w:rPr>
        <w:t>approfondissement de l</w:t>
      </w:r>
      <w:r w:rsidR="00556753" w:rsidRPr="00D03443">
        <w:rPr>
          <w:rFonts w:asciiTheme="majorHAnsi" w:hAnsiTheme="majorHAnsi"/>
          <w:sz w:val="22"/>
          <w:szCs w:val="22"/>
        </w:rPr>
        <w:t>’</w:t>
      </w:r>
      <w:r w:rsidRPr="00D03443">
        <w:rPr>
          <w:rFonts w:asciiTheme="majorHAnsi" w:hAnsiTheme="majorHAnsi"/>
          <w:sz w:val="22"/>
          <w:szCs w:val="22"/>
        </w:rPr>
        <w:t>identité religieuse salésienne.</w:t>
      </w:r>
    </w:p>
    <w:p w14:paraId="4AC4CBDE" w14:textId="77777777" w:rsidR="00044CB4" w:rsidRPr="00D03443" w:rsidRDefault="00044CB4" w:rsidP="00044CB4">
      <w:pPr>
        <w:rPr>
          <w:rFonts w:asciiTheme="majorHAnsi" w:hAnsiTheme="majorHAnsi"/>
          <w:sz w:val="22"/>
          <w:szCs w:val="22"/>
        </w:rPr>
      </w:pPr>
    </w:p>
    <w:p w14:paraId="7ACDCDC0" w14:textId="77777777" w:rsidR="00044CB4" w:rsidRPr="00D03443" w:rsidRDefault="00044CB4" w:rsidP="00044CB4">
      <w:pPr>
        <w:rPr>
          <w:rFonts w:asciiTheme="majorHAnsi" w:hAnsiTheme="majorHAnsi"/>
          <w:sz w:val="22"/>
          <w:szCs w:val="22"/>
        </w:rPr>
      </w:pPr>
    </w:p>
    <w:p w14:paraId="445B313E" w14:textId="77777777" w:rsidR="00044CB4" w:rsidRPr="00BF276F" w:rsidRDefault="00044CB4" w:rsidP="00BF276F">
      <w:pPr>
        <w:pBdr>
          <w:bottom w:val="single" w:sz="4" w:space="1" w:color="auto"/>
        </w:pBdr>
        <w:rPr>
          <w:rFonts w:asciiTheme="minorHAnsi" w:hAnsiTheme="minorHAnsi"/>
          <w:sz w:val="22"/>
          <w:szCs w:val="22"/>
        </w:rPr>
      </w:pPr>
      <w:r w:rsidRPr="00BF276F">
        <w:rPr>
          <w:rFonts w:asciiTheme="minorHAnsi" w:hAnsiTheme="minorHAnsi"/>
          <w:sz w:val="22"/>
          <w:szCs w:val="22"/>
        </w:rPr>
        <w:t xml:space="preserve">4. </w:t>
      </w:r>
      <w:r w:rsidR="00BF276F">
        <w:rPr>
          <w:rFonts w:asciiTheme="minorHAnsi" w:hAnsiTheme="minorHAnsi"/>
          <w:sz w:val="22"/>
          <w:szCs w:val="22"/>
        </w:rPr>
        <w:t>En résumé</w:t>
      </w:r>
      <w:r w:rsidRPr="00BF276F">
        <w:rPr>
          <w:rFonts w:asciiTheme="minorHAnsi" w:hAnsiTheme="minorHAnsi"/>
          <w:sz w:val="22"/>
          <w:szCs w:val="22"/>
        </w:rPr>
        <w:t>...</w:t>
      </w:r>
    </w:p>
    <w:p w14:paraId="797CDFFA"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46A96C76"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1. Comment renforcer le processus de maturation</w:t>
      </w:r>
      <w:r w:rsidR="00BF276F">
        <w:rPr>
          <w:rFonts w:asciiTheme="majorHAnsi" w:hAnsiTheme="majorHAnsi"/>
          <w:sz w:val="22"/>
          <w:szCs w:val="22"/>
        </w:rPr>
        <w:t xml:space="preserve"> religieuse</w:t>
      </w:r>
      <w:r w:rsidRPr="00D03443">
        <w:rPr>
          <w:rFonts w:asciiTheme="majorHAnsi" w:hAnsiTheme="majorHAnsi"/>
          <w:sz w:val="22"/>
          <w:szCs w:val="22"/>
        </w:rPr>
        <w:t xml:space="preserve"> / approfondissement de l</w:t>
      </w:r>
      <w:r w:rsidR="00556753" w:rsidRPr="00D03443">
        <w:rPr>
          <w:rFonts w:asciiTheme="majorHAnsi" w:hAnsiTheme="majorHAnsi"/>
          <w:sz w:val="22"/>
          <w:szCs w:val="22"/>
        </w:rPr>
        <w:t>’</w:t>
      </w:r>
      <w:r w:rsidRPr="00D03443">
        <w:rPr>
          <w:rFonts w:asciiTheme="majorHAnsi" w:hAnsiTheme="majorHAnsi"/>
          <w:sz w:val="22"/>
          <w:szCs w:val="22"/>
        </w:rPr>
        <w:t>identité consacrée salésienne</w:t>
      </w:r>
      <w:r w:rsidR="00BF276F">
        <w:rPr>
          <w:rFonts w:asciiTheme="majorHAnsi" w:hAnsiTheme="majorHAnsi"/>
          <w:sz w:val="22"/>
          <w:szCs w:val="22"/>
        </w:rPr>
        <w:t xml:space="preserve"> </w:t>
      </w:r>
      <w:r w:rsidRPr="00D03443">
        <w:rPr>
          <w:rFonts w:asciiTheme="majorHAnsi" w:hAnsiTheme="majorHAnsi"/>
          <w:sz w:val="22"/>
          <w:szCs w:val="22"/>
        </w:rPr>
        <w:t>? Comment réaliser l</w:t>
      </w:r>
      <w:r w:rsidR="00556753" w:rsidRPr="00D03443">
        <w:rPr>
          <w:rFonts w:asciiTheme="majorHAnsi" w:hAnsiTheme="majorHAnsi"/>
          <w:sz w:val="22"/>
          <w:szCs w:val="22"/>
        </w:rPr>
        <w:t>’</w:t>
      </w:r>
      <w:r w:rsidRPr="00D03443">
        <w:rPr>
          <w:rFonts w:asciiTheme="majorHAnsi" w:hAnsiTheme="majorHAnsi"/>
          <w:sz w:val="22"/>
          <w:szCs w:val="22"/>
        </w:rPr>
        <w:t>intégration progressive de la foi, de la culture et de la vie</w:t>
      </w:r>
      <w:r w:rsidR="00BF276F">
        <w:rPr>
          <w:rFonts w:asciiTheme="majorHAnsi" w:hAnsiTheme="majorHAnsi"/>
          <w:sz w:val="22"/>
          <w:szCs w:val="22"/>
        </w:rPr>
        <w:t xml:space="preserve"> </w:t>
      </w:r>
      <w:r w:rsidRPr="00D03443">
        <w:rPr>
          <w:rFonts w:asciiTheme="majorHAnsi" w:hAnsiTheme="majorHAnsi"/>
          <w:sz w:val="22"/>
          <w:szCs w:val="22"/>
        </w:rPr>
        <w:t>?</w:t>
      </w:r>
    </w:p>
    <w:p w14:paraId="6CB2C168" w14:textId="77777777" w:rsidR="00044CB4" w:rsidRPr="00D03443" w:rsidRDefault="00044CB4" w:rsidP="00BF276F">
      <w:pPr>
        <w:ind w:left="708"/>
        <w:rPr>
          <w:rFonts w:asciiTheme="majorHAnsi" w:hAnsiTheme="majorHAnsi"/>
          <w:sz w:val="22"/>
          <w:szCs w:val="22"/>
        </w:rPr>
      </w:pPr>
      <w:r w:rsidRPr="00D03443">
        <w:rPr>
          <w:rFonts w:asciiTheme="majorHAnsi" w:hAnsiTheme="majorHAnsi"/>
          <w:sz w:val="22"/>
          <w:szCs w:val="22"/>
        </w:rPr>
        <w:t xml:space="preserve">• </w:t>
      </w:r>
      <w:r w:rsidRPr="00BF276F">
        <w:rPr>
          <w:rFonts w:asciiTheme="majorHAnsi" w:hAnsiTheme="majorHAnsi"/>
          <w:i/>
          <w:sz w:val="22"/>
          <w:szCs w:val="22"/>
        </w:rPr>
        <w:t>Le projet de formation local</w:t>
      </w:r>
      <w:r w:rsidRPr="00D03443">
        <w:rPr>
          <w:rFonts w:asciiTheme="majorHAnsi" w:hAnsiTheme="majorHAnsi"/>
          <w:sz w:val="22"/>
          <w:szCs w:val="22"/>
        </w:rPr>
        <w:t xml:space="preserve"> (projet communautaire) et </w:t>
      </w:r>
      <w:r w:rsidRPr="00BF276F">
        <w:rPr>
          <w:rFonts w:asciiTheme="majorHAnsi" w:hAnsiTheme="majorHAnsi"/>
          <w:i/>
          <w:sz w:val="22"/>
          <w:szCs w:val="22"/>
        </w:rPr>
        <w:t>le projet de vie personnel</w:t>
      </w:r>
      <w:r w:rsidRPr="00D03443">
        <w:rPr>
          <w:rFonts w:asciiTheme="majorHAnsi" w:hAnsiTheme="majorHAnsi"/>
          <w:sz w:val="22"/>
          <w:szCs w:val="22"/>
        </w:rPr>
        <w:t xml:space="preserve"> constituent des outils majeurs.</w:t>
      </w:r>
    </w:p>
    <w:p w14:paraId="20B2AB1E" w14:textId="77777777" w:rsidR="00044CB4" w:rsidRPr="00D03443" w:rsidRDefault="00044CB4" w:rsidP="00BF276F">
      <w:pPr>
        <w:ind w:left="708"/>
        <w:rPr>
          <w:rFonts w:asciiTheme="majorHAnsi" w:hAnsiTheme="majorHAnsi"/>
          <w:sz w:val="22"/>
          <w:szCs w:val="22"/>
        </w:rPr>
      </w:pPr>
      <w:r w:rsidRPr="00D03443">
        <w:rPr>
          <w:rFonts w:asciiTheme="majorHAnsi" w:hAnsiTheme="majorHAnsi"/>
          <w:sz w:val="22"/>
          <w:szCs w:val="22"/>
        </w:rPr>
        <w:t xml:space="preserve">• Est-il utile de rédiger - dans le cadre du projet de formation local - un </w:t>
      </w:r>
      <w:r w:rsidR="00BF276F" w:rsidRPr="00BF276F">
        <w:rPr>
          <w:rFonts w:asciiTheme="majorHAnsi" w:hAnsiTheme="majorHAnsi"/>
          <w:i/>
          <w:sz w:val="22"/>
          <w:szCs w:val="22"/>
        </w:rPr>
        <w:t>schéma</w:t>
      </w:r>
      <w:r w:rsidRPr="00BF276F">
        <w:rPr>
          <w:rFonts w:asciiTheme="majorHAnsi" w:hAnsiTheme="majorHAnsi"/>
          <w:i/>
          <w:sz w:val="22"/>
          <w:szCs w:val="22"/>
        </w:rPr>
        <w:t xml:space="preserve"> de conférences et autres interventions</w:t>
      </w:r>
      <w:r w:rsidRPr="00D03443">
        <w:rPr>
          <w:rFonts w:asciiTheme="majorHAnsi" w:hAnsiTheme="majorHAnsi"/>
          <w:sz w:val="22"/>
          <w:szCs w:val="22"/>
        </w:rPr>
        <w:t xml:space="preserve"> - </w:t>
      </w:r>
      <w:r w:rsidR="00BF276F">
        <w:rPr>
          <w:rFonts w:asciiTheme="majorHAnsi" w:hAnsiTheme="majorHAnsi"/>
          <w:sz w:val="22"/>
          <w:szCs w:val="22"/>
        </w:rPr>
        <w:t>spécialement</w:t>
      </w:r>
      <w:r w:rsidRPr="00D03443">
        <w:rPr>
          <w:rFonts w:asciiTheme="majorHAnsi" w:hAnsiTheme="majorHAnsi"/>
          <w:sz w:val="22"/>
          <w:szCs w:val="22"/>
        </w:rPr>
        <w:t>, mais pas uniquement, lorsque nous fréquentons un centre non salésien</w:t>
      </w:r>
      <w:r w:rsidR="00BF276F">
        <w:rPr>
          <w:rFonts w:asciiTheme="majorHAnsi" w:hAnsiTheme="majorHAnsi"/>
          <w:sz w:val="22"/>
          <w:szCs w:val="22"/>
        </w:rPr>
        <w:t xml:space="preserve"> </w:t>
      </w:r>
      <w:r w:rsidRPr="00D03443">
        <w:rPr>
          <w:rFonts w:asciiTheme="majorHAnsi" w:hAnsiTheme="majorHAnsi"/>
          <w:sz w:val="22"/>
          <w:szCs w:val="22"/>
        </w:rPr>
        <w:t>?</w:t>
      </w:r>
    </w:p>
    <w:p w14:paraId="015B6CF4" w14:textId="77777777" w:rsidR="00044CB4" w:rsidRPr="00D03443" w:rsidRDefault="00044CB4" w:rsidP="00BF276F">
      <w:pPr>
        <w:ind w:left="708"/>
        <w:rPr>
          <w:rFonts w:asciiTheme="majorHAnsi" w:hAnsiTheme="majorHAnsi"/>
          <w:sz w:val="22"/>
          <w:szCs w:val="22"/>
        </w:rPr>
      </w:pPr>
      <w:r w:rsidRPr="00D03443">
        <w:rPr>
          <w:rFonts w:asciiTheme="majorHAnsi" w:hAnsiTheme="majorHAnsi"/>
          <w:sz w:val="22"/>
          <w:szCs w:val="22"/>
        </w:rPr>
        <w:t xml:space="preserve">• Pouvons-nous prendre les Constitutions comme structure de soutien des projets, plutôt que les 4 dimensions (spirituelle, humaine, intellectuelle, pastorale) de </w:t>
      </w:r>
      <w:r w:rsidRPr="00C759C0">
        <w:rPr>
          <w:rFonts w:asciiTheme="majorHAnsi" w:hAnsiTheme="majorHAnsi"/>
          <w:i/>
          <w:sz w:val="22"/>
          <w:szCs w:val="22"/>
        </w:rPr>
        <w:t>Pastores dabo vobis</w:t>
      </w:r>
      <w:r w:rsidRPr="00D03443">
        <w:rPr>
          <w:rFonts w:asciiTheme="majorHAnsi" w:hAnsiTheme="majorHAnsi"/>
          <w:sz w:val="22"/>
          <w:szCs w:val="22"/>
        </w:rPr>
        <w:t>, pour donner plus de visibilité à l</w:t>
      </w:r>
      <w:r w:rsidR="00556753" w:rsidRPr="00D03443">
        <w:rPr>
          <w:rFonts w:asciiTheme="majorHAnsi" w:hAnsiTheme="majorHAnsi"/>
          <w:sz w:val="22"/>
          <w:szCs w:val="22"/>
        </w:rPr>
        <w:t>’</w:t>
      </w:r>
      <w:r w:rsidRPr="00D03443">
        <w:rPr>
          <w:rFonts w:asciiTheme="majorHAnsi" w:hAnsiTheme="majorHAnsi"/>
          <w:sz w:val="22"/>
          <w:szCs w:val="22"/>
        </w:rPr>
        <w:t>identité salésienne consacrée?</w:t>
      </w:r>
    </w:p>
    <w:p w14:paraId="2B6F71F5" w14:textId="77777777" w:rsidR="00044CB4" w:rsidRPr="00D03443" w:rsidRDefault="00044CB4" w:rsidP="00BF276F">
      <w:pPr>
        <w:ind w:left="708"/>
        <w:rPr>
          <w:rFonts w:asciiTheme="majorHAnsi" w:hAnsiTheme="majorHAnsi"/>
          <w:sz w:val="22"/>
          <w:szCs w:val="22"/>
        </w:rPr>
      </w:pPr>
      <w:r w:rsidRPr="00D03443">
        <w:rPr>
          <w:rFonts w:asciiTheme="majorHAnsi" w:hAnsiTheme="majorHAnsi"/>
          <w:sz w:val="22"/>
          <w:szCs w:val="22"/>
        </w:rPr>
        <w:t xml:space="preserve">• C 98 parle de "vivre les valeurs de la vocation salésienne". </w:t>
      </w:r>
      <w:r w:rsidRPr="00C759C0">
        <w:rPr>
          <w:rFonts w:asciiTheme="majorHAnsi" w:hAnsiTheme="majorHAnsi"/>
          <w:i/>
          <w:sz w:val="22"/>
          <w:szCs w:val="22"/>
        </w:rPr>
        <w:t>L</w:t>
      </w:r>
      <w:r w:rsidR="00556753" w:rsidRPr="00C759C0">
        <w:rPr>
          <w:rFonts w:asciiTheme="majorHAnsi" w:hAnsiTheme="majorHAnsi"/>
          <w:i/>
          <w:sz w:val="22"/>
          <w:szCs w:val="22"/>
        </w:rPr>
        <w:t>’</w:t>
      </w:r>
      <w:r w:rsidRPr="00C759C0">
        <w:rPr>
          <w:rFonts w:asciiTheme="majorHAnsi" w:hAnsiTheme="majorHAnsi"/>
          <w:i/>
          <w:sz w:val="22"/>
          <w:szCs w:val="22"/>
        </w:rPr>
        <w:t>accompagnement de l</w:t>
      </w:r>
      <w:r w:rsidR="00556753" w:rsidRPr="00C759C0">
        <w:rPr>
          <w:rFonts w:asciiTheme="majorHAnsi" w:hAnsiTheme="majorHAnsi"/>
          <w:i/>
          <w:sz w:val="22"/>
          <w:szCs w:val="22"/>
        </w:rPr>
        <w:t>’</w:t>
      </w:r>
      <w:r w:rsidRPr="00C759C0">
        <w:rPr>
          <w:rFonts w:asciiTheme="majorHAnsi" w:hAnsiTheme="majorHAnsi"/>
          <w:i/>
          <w:sz w:val="22"/>
          <w:szCs w:val="22"/>
        </w:rPr>
        <w:t>expérience</w:t>
      </w:r>
      <w:r w:rsidRPr="00D03443">
        <w:rPr>
          <w:rFonts w:asciiTheme="majorHAnsi" w:hAnsiTheme="majorHAnsi"/>
          <w:sz w:val="22"/>
          <w:szCs w:val="22"/>
        </w:rPr>
        <w:t xml:space="preserve"> est fondamental dans le processus d</w:t>
      </w:r>
      <w:r w:rsidR="00556753" w:rsidRPr="00D03443">
        <w:rPr>
          <w:rFonts w:asciiTheme="majorHAnsi" w:hAnsiTheme="majorHAnsi"/>
          <w:sz w:val="22"/>
          <w:szCs w:val="22"/>
        </w:rPr>
        <w:t>’</w:t>
      </w:r>
      <w:r w:rsidRPr="00D03443">
        <w:rPr>
          <w:rFonts w:asciiTheme="majorHAnsi" w:hAnsiTheme="majorHAnsi"/>
          <w:sz w:val="22"/>
          <w:szCs w:val="22"/>
        </w:rPr>
        <w:t>approfondissement de l</w:t>
      </w:r>
      <w:r w:rsidR="00556753" w:rsidRPr="00D03443">
        <w:rPr>
          <w:rFonts w:asciiTheme="majorHAnsi" w:hAnsiTheme="majorHAnsi"/>
          <w:sz w:val="22"/>
          <w:szCs w:val="22"/>
        </w:rPr>
        <w:t>’</w:t>
      </w:r>
      <w:r w:rsidRPr="00D03443">
        <w:rPr>
          <w:rFonts w:asciiTheme="majorHAnsi" w:hAnsiTheme="majorHAnsi"/>
          <w:sz w:val="22"/>
          <w:szCs w:val="22"/>
        </w:rPr>
        <w:t>iden</w:t>
      </w:r>
      <w:r w:rsidR="00C759C0">
        <w:rPr>
          <w:rFonts w:asciiTheme="majorHAnsi" w:hAnsiTheme="majorHAnsi"/>
          <w:sz w:val="22"/>
          <w:szCs w:val="22"/>
        </w:rPr>
        <w:t>tité consacrée salésienne –</w:t>
      </w:r>
      <w:r w:rsidRPr="00D03443">
        <w:rPr>
          <w:rFonts w:asciiTheme="majorHAnsi" w:hAnsiTheme="majorHAnsi"/>
          <w:sz w:val="22"/>
          <w:szCs w:val="22"/>
        </w:rPr>
        <w:t xml:space="preserve"> de l</w:t>
      </w:r>
      <w:r w:rsidR="00556753" w:rsidRPr="00D03443">
        <w:rPr>
          <w:rFonts w:asciiTheme="majorHAnsi" w:hAnsiTheme="majorHAnsi"/>
          <w:sz w:val="22"/>
          <w:szCs w:val="22"/>
        </w:rPr>
        <w:t>’</w:t>
      </w:r>
      <w:r w:rsidRPr="00D03443">
        <w:rPr>
          <w:rFonts w:asciiTheme="majorHAnsi" w:hAnsiTheme="majorHAnsi"/>
          <w:sz w:val="22"/>
          <w:szCs w:val="22"/>
        </w:rPr>
        <w:t>expérience de communauté et des relations, de la prière</w:t>
      </w:r>
      <w:r w:rsidR="00C759C0">
        <w:rPr>
          <w:rFonts w:asciiTheme="majorHAnsi" w:hAnsiTheme="majorHAnsi"/>
          <w:sz w:val="22"/>
          <w:szCs w:val="22"/>
        </w:rPr>
        <w:t> ;</w:t>
      </w:r>
      <w:r w:rsidRPr="00D03443">
        <w:rPr>
          <w:rFonts w:asciiTheme="majorHAnsi" w:hAnsiTheme="majorHAnsi"/>
          <w:sz w:val="22"/>
          <w:szCs w:val="22"/>
        </w:rPr>
        <w:t xml:space="preserve"> </w:t>
      </w:r>
      <w:r w:rsidR="00C759C0">
        <w:rPr>
          <w:rFonts w:asciiTheme="majorHAnsi" w:hAnsiTheme="majorHAnsi"/>
          <w:sz w:val="22"/>
          <w:szCs w:val="22"/>
        </w:rPr>
        <w:t>l’</w:t>
      </w:r>
      <w:r w:rsidRPr="00D03443">
        <w:rPr>
          <w:rFonts w:asciiTheme="majorHAnsi" w:hAnsiTheme="majorHAnsi"/>
          <w:sz w:val="22"/>
          <w:szCs w:val="22"/>
        </w:rPr>
        <w:t xml:space="preserve">accompagnement pastoral et </w:t>
      </w:r>
      <w:r w:rsidR="00C759C0">
        <w:rPr>
          <w:rFonts w:asciiTheme="majorHAnsi" w:hAnsiTheme="majorHAnsi"/>
          <w:sz w:val="22"/>
          <w:szCs w:val="22"/>
        </w:rPr>
        <w:t>l’</w:t>
      </w:r>
      <w:r w:rsidRPr="00D03443">
        <w:rPr>
          <w:rFonts w:asciiTheme="majorHAnsi" w:hAnsiTheme="majorHAnsi"/>
          <w:sz w:val="22"/>
          <w:szCs w:val="22"/>
        </w:rPr>
        <w:t xml:space="preserve">accompagnement </w:t>
      </w:r>
      <w:r w:rsidR="00C759C0" w:rsidRPr="00D03443">
        <w:rPr>
          <w:rFonts w:asciiTheme="majorHAnsi" w:hAnsiTheme="majorHAnsi"/>
          <w:sz w:val="22"/>
          <w:szCs w:val="22"/>
        </w:rPr>
        <w:t>intellectuel ;</w:t>
      </w:r>
      <w:r w:rsidRPr="00D03443">
        <w:rPr>
          <w:rFonts w:asciiTheme="majorHAnsi" w:hAnsiTheme="majorHAnsi"/>
          <w:sz w:val="22"/>
          <w:szCs w:val="22"/>
        </w:rPr>
        <w:t xml:space="preserve"> etc.</w:t>
      </w:r>
    </w:p>
    <w:p w14:paraId="6D738903" w14:textId="77777777" w:rsidR="00044CB4" w:rsidRPr="00D03443" w:rsidRDefault="00044CB4" w:rsidP="00BF276F">
      <w:pPr>
        <w:ind w:left="708"/>
        <w:rPr>
          <w:rFonts w:asciiTheme="majorHAnsi" w:hAnsiTheme="majorHAnsi"/>
          <w:sz w:val="22"/>
          <w:szCs w:val="22"/>
        </w:rPr>
      </w:pPr>
      <w:r w:rsidRPr="00D03443">
        <w:rPr>
          <w:rFonts w:asciiTheme="majorHAnsi" w:hAnsiTheme="majorHAnsi"/>
          <w:sz w:val="22"/>
          <w:szCs w:val="22"/>
        </w:rPr>
        <w:t>• Il y a l</w:t>
      </w:r>
      <w:r w:rsidR="00556753" w:rsidRPr="00D03443">
        <w:rPr>
          <w:rFonts w:asciiTheme="majorHAnsi" w:hAnsiTheme="majorHAnsi"/>
          <w:sz w:val="22"/>
          <w:szCs w:val="22"/>
        </w:rPr>
        <w:t>’</w:t>
      </w:r>
      <w:r w:rsidRPr="00D03443">
        <w:rPr>
          <w:rFonts w:asciiTheme="majorHAnsi" w:hAnsiTheme="majorHAnsi"/>
          <w:sz w:val="22"/>
          <w:szCs w:val="22"/>
        </w:rPr>
        <w:t>accompagnement spirituel personnel, mais aussi l</w:t>
      </w:r>
      <w:r w:rsidR="00556753" w:rsidRPr="00D03443">
        <w:rPr>
          <w:rFonts w:asciiTheme="majorHAnsi" w:hAnsiTheme="majorHAnsi"/>
          <w:sz w:val="22"/>
          <w:szCs w:val="22"/>
        </w:rPr>
        <w:t>’</w:t>
      </w:r>
      <w:r w:rsidRPr="00D03443">
        <w:rPr>
          <w:rFonts w:asciiTheme="majorHAnsi" w:hAnsiTheme="majorHAnsi"/>
          <w:sz w:val="22"/>
          <w:szCs w:val="22"/>
        </w:rPr>
        <w:t>accompagnement d</w:t>
      </w:r>
      <w:r w:rsidR="00C759C0">
        <w:rPr>
          <w:rFonts w:asciiTheme="majorHAnsi" w:hAnsiTheme="majorHAnsi"/>
          <w:sz w:val="22"/>
          <w:szCs w:val="22"/>
        </w:rPr>
        <w:t>e</w:t>
      </w:r>
      <w:r w:rsidRPr="00D03443">
        <w:rPr>
          <w:rFonts w:asciiTheme="majorHAnsi" w:hAnsiTheme="majorHAnsi"/>
          <w:sz w:val="22"/>
          <w:szCs w:val="22"/>
        </w:rPr>
        <w:t xml:space="preserve"> groupe de différentes sortes et l</w:t>
      </w:r>
      <w:r w:rsidR="00556753" w:rsidRPr="00D03443">
        <w:rPr>
          <w:rFonts w:asciiTheme="majorHAnsi" w:hAnsiTheme="majorHAnsi"/>
          <w:sz w:val="22"/>
          <w:szCs w:val="22"/>
        </w:rPr>
        <w:t>’</w:t>
      </w:r>
      <w:r w:rsidRPr="00D03443">
        <w:rPr>
          <w:rFonts w:asciiTheme="majorHAnsi" w:hAnsiTheme="majorHAnsi"/>
          <w:sz w:val="22"/>
          <w:szCs w:val="22"/>
        </w:rPr>
        <w:t>accompagnement de la communauté.</w:t>
      </w:r>
    </w:p>
    <w:p w14:paraId="045C289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w:t>
      </w:r>
    </w:p>
    <w:p w14:paraId="5E8E320C"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2. Comment renforcer la préparation </w:t>
      </w:r>
      <w:r w:rsidR="00C759C0">
        <w:rPr>
          <w:rFonts w:asciiTheme="majorHAnsi" w:hAnsiTheme="majorHAnsi"/>
          <w:sz w:val="22"/>
          <w:szCs w:val="22"/>
        </w:rPr>
        <w:t>au stage</w:t>
      </w:r>
      <w:r w:rsidRPr="00D03443">
        <w:rPr>
          <w:rFonts w:asciiTheme="majorHAnsi" w:hAnsiTheme="majorHAnsi"/>
          <w:sz w:val="22"/>
          <w:szCs w:val="22"/>
        </w:rPr>
        <w:t xml:space="preserve"> pratique et à la pastorale </w:t>
      </w:r>
      <w:r w:rsidR="00C759C0">
        <w:rPr>
          <w:rFonts w:asciiTheme="majorHAnsi" w:hAnsiTheme="majorHAnsi"/>
          <w:sz w:val="22"/>
          <w:szCs w:val="22"/>
        </w:rPr>
        <w:t xml:space="preserve">juvénile </w:t>
      </w:r>
      <w:r w:rsidRPr="00D03443">
        <w:rPr>
          <w:rFonts w:asciiTheme="majorHAnsi" w:hAnsiTheme="majorHAnsi"/>
          <w:sz w:val="22"/>
          <w:szCs w:val="22"/>
        </w:rPr>
        <w:t>salésienne</w:t>
      </w:r>
      <w:r w:rsidR="00C759C0">
        <w:rPr>
          <w:rFonts w:asciiTheme="majorHAnsi" w:hAnsiTheme="majorHAnsi"/>
          <w:sz w:val="22"/>
          <w:szCs w:val="22"/>
        </w:rPr>
        <w:t xml:space="preserve"> </w:t>
      </w:r>
      <w:r w:rsidRPr="00D03443">
        <w:rPr>
          <w:rFonts w:asciiTheme="majorHAnsi" w:hAnsiTheme="majorHAnsi"/>
          <w:sz w:val="22"/>
          <w:szCs w:val="22"/>
        </w:rPr>
        <w:t>?</w:t>
      </w:r>
    </w:p>
    <w:p w14:paraId="1022E69B" w14:textId="77777777" w:rsidR="00044CB4" w:rsidRPr="00D03443" w:rsidRDefault="00044CB4" w:rsidP="00C759C0">
      <w:pPr>
        <w:ind w:left="708"/>
        <w:rPr>
          <w:rFonts w:asciiTheme="majorHAnsi" w:hAnsiTheme="majorHAnsi"/>
          <w:sz w:val="22"/>
          <w:szCs w:val="22"/>
        </w:rPr>
      </w:pPr>
      <w:r w:rsidRPr="00D03443">
        <w:rPr>
          <w:rFonts w:asciiTheme="majorHAnsi" w:hAnsiTheme="majorHAnsi"/>
          <w:sz w:val="22"/>
          <w:szCs w:val="22"/>
        </w:rPr>
        <w:t>• Assurer une meilleure attention portée à la pédagogie (système préventif), à la catéch</w:t>
      </w:r>
      <w:r w:rsidR="007E0BAB">
        <w:rPr>
          <w:rFonts w:asciiTheme="majorHAnsi" w:hAnsiTheme="majorHAnsi"/>
          <w:sz w:val="22"/>
          <w:szCs w:val="22"/>
        </w:rPr>
        <w:t>étiqu</w:t>
      </w:r>
      <w:r w:rsidRPr="00D03443">
        <w:rPr>
          <w:rFonts w:asciiTheme="majorHAnsi" w:hAnsiTheme="majorHAnsi"/>
          <w:sz w:val="22"/>
          <w:szCs w:val="22"/>
        </w:rPr>
        <w:t>e et aux études salésiennes dans le programme d</w:t>
      </w:r>
      <w:r w:rsidR="00556753" w:rsidRPr="00D03443">
        <w:rPr>
          <w:rFonts w:asciiTheme="majorHAnsi" w:hAnsiTheme="majorHAnsi"/>
          <w:sz w:val="22"/>
          <w:szCs w:val="22"/>
        </w:rPr>
        <w:t>’</w:t>
      </w:r>
      <w:r w:rsidRPr="00D03443">
        <w:rPr>
          <w:rFonts w:asciiTheme="majorHAnsi" w:hAnsiTheme="majorHAnsi"/>
          <w:sz w:val="22"/>
          <w:szCs w:val="22"/>
        </w:rPr>
        <w:t>études / le plan de formation.</w:t>
      </w:r>
    </w:p>
    <w:p w14:paraId="25F57F88" w14:textId="77777777" w:rsidR="00044CB4" w:rsidRPr="00D03443" w:rsidRDefault="00044CB4" w:rsidP="00C759C0">
      <w:pPr>
        <w:ind w:left="708"/>
        <w:rPr>
          <w:rFonts w:asciiTheme="majorHAnsi" w:hAnsiTheme="majorHAnsi"/>
          <w:sz w:val="22"/>
          <w:szCs w:val="22"/>
        </w:rPr>
      </w:pPr>
      <w:r w:rsidRPr="00D03443">
        <w:rPr>
          <w:rFonts w:asciiTheme="majorHAnsi" w:hAnsiTheme="majorHAnsi"/>
          <w:sz w:val="22"/>
          <w:szCs w:val="22"/>
        </w:rPr>
        <w:t xml:space="preserve">• Accompagnement </w:t>
      </w:r>
      <w:r w:rsidR="007E0BAB" w:rsidRPr="00D03443">
        <w:rPr>
          <w:rFonts w:asciiTheme="majorHAnsi" w:hAnsiTheme="majorHAnsi"/>
          <w:sz w:val="22"/>
          <w:szCs w:val="22"/>
        </w:rPr>
        <w:t>pastoral :</w:t>
      </w:r>
      <w:r w:rsidRPr="00D03443">
        <w:rPr>
          <w:rFonts w:asciiTheme="majorHAnsi" w:hAnsiTheme="majorHAnsi"/>
          <w:sz w:val="22"/>
          <w:szCs w:val="22"/>
        </w:rPr>
        <w:t xml:space="preserve"> il ne suffit pas de s</w:t>
      </w:r>
      <w:r w:rsidR="00556753" w:rsidRPr="00D03443">
        <w:rPr>
          <w:rFonts w:asciiTheme="majorHAnsi" w:hAnsiTheme="majorHAnsi"/>
          <w:sz w:val="22"/>
          <w:szCs w:val="22"/>
        </w:rPr>
        <w:t>’</w:t>
      </w:r>
      <w:r w:rsidRPr="00D03443">
        <w:rPr>
          <w:rFonts w:asciiTheme="majorHAnsi" w:hAnsiTheme="majorHAnsi"/>
          <w:sz w:val="22"/>
          <w:szCs w:val="22"/>
        </w:rPr>
        <w:t xml:space="preserve">engager dans des activités </w:t>
      </w:r>
      <w:r w:rsidR="007E0BAB" w:rsidRPr="00D03443">
        <w:rPr>
          <w:rFonts w:asciiTheme="majorHAnsi" w:hAnsiTheme="majorHAnsi"/>
          <w:sz w:val="22"/>
          <w:szCs w:val="22"/>
        </w:rPr>
        <w:t>pastorales ;</w:t>
      </w:r>
      <w:r w:rsidRPr="00D03443">
        <w:rPr>
          <w:rFonts w:asciiTheme="majorHAnsi" w:hAnsiTheme="majorHAnsi"/>
          <w:sz w:val="22"/>
          <w:szCs w:val="22"/>
        </w:rPr>
        <w:t xml:space="preserve"> il est important de réfléchir et d</w:t>
      </w:r>
      <w:r w:rsidR="00556753" w:rsidRPr="00D03443">
        <w:rPr>
          <w:rFonts w:asciiTheme="majorHAnsi" w:hAnsiTheme="majorHAnsi"/>
          <w:sz w:val="22"/>
          <w:szCs w:val="22"/>
        </w:rPr>
        <w:t>’</w:t>
      </w:r>
      <w:r w:rsidRPr="00D03443">
        <w:rPr>
          <w:rFonts w:asciiTheme="majorHAnsi" w:hAnsiTheme="majorHAnsi"/>
          <w:sz w:val="22"/>
          <w:szCs w:val="22"/>
        </w:rPr>
        <w:t>apprendre de ces expériences.</w:t>
      </w:r>
    </w:p>
    <w:p w14:paraId="562A5939" w14:textId="77777777" w:rsidR="00044CB4" w:rsidRPr="00D03443" w:rsidRDefault="00044CB4" w:rsidP="00C759C0">
      <w:pPr>
        <w:ind w:left="708"/>
        <w:rPr>
          <w:rFonts w:asciiTheme="majorHAnsi" w:hAnsiTheme="majorHAnsi"/>
          <w:sz w:val="22"/>
          <w:szCs w:val="22"/>
        </w:rPr>
      </w:pPr>
      <w:r w:rsidRPr="00D03443">
        <w:rPr>
          <w:rFonts w:asciiTheme="majorHAnsi" w:hAnsiTheme="majorHAnsi"/>
          <w:sz w:val="22"/>
          <w:szCs w:val="22"/>
        </w:rPr>
        <w:t>• Les activités pastorales dans le contexte d</w:t>
      </w:r>
      <w:r w:rsidR="00556753" w:rsidRPr="00D03443">
        <w:rPr>
          <w:rFonts w:asciiTheme="majorHAnsi" w:hAnsiTheme="majorHAnsi"/>
          <w:sz w:val="22"/>
          <w:szCs w:val="22"/>
        </w:rPr>
        <w:t>’</w:t>
      </w:r>
      <w:r w:rsidRPr="00D03443">
        <w:rPr>
          <w:rFonts w:asciiTheme="majorHAnsi" w:hAnsiTheme="majorHAnsi"/>
          <w:sz w:val="22"/>
          <w:szCs w:val="22"/>
        </w:rPr>
        <w:t>une bonne communauté éducative-pastorale (EPC) sont extrêmement utiles.</w:t>
      </w:r>
    </w:p>
    <w:p w14:paraId="31ADD139" w14:textId="77777777" w:rsidR="00044CB4" w:rsidRPr="00D03443" w:rsidRDefault="00044CB4" w:rsidP="00C759C0">
      <w:pPr>
        <w:ind w:left="708"/>
        <w:rPr>
          <w:rFonts w:asciiTheme="majorHAnsi" w:hAnsiTheme="majorHAnsi"/>
          <w:sz w:val="22"/>
          <w:szCs w:val="22"/>
        </w:rPr>
      </w:pPr>
      <w:r w:rsidRPr="00D03443">
        <w:rPr>
          <w:rFonts w:asciiTheme="majorHAnsi" w:hAnsiTheme="majorHAnsi"/>
          <w:sz w:val="22"/>
          <w:szCs w:val="22"/>
        </w:rPr>
        <w:t> </w:t>
      </w:r>
    </w:p>
    <w:p w14:paraId="744058A9" w14:textId="77777777" w:rsidR="00044CB4" w:rsidRPr="00D03443" w:rsidRDefault="00044CB4" w:rsidP="00044CB4">
      <w:pPr>
        <w:rPr>
          <w:rFonts w:asciiTheme="majorHAnsi" w:hAnsiTheme="majorHAnsi"/>
          <w:sz w:val="22"/>
          <w:szCs w:val="22"/>
        </w:rPr>
      </w:pPr>
      <w:r w:rsidRPr="00D03443">
        <w:rPr>
          <w:rFonts w:asciiTheme="majorHAnsi" w:hAnsiTheme="majorHAnsi"/>
          <w:sz w:val="22"/>
          <w:szCs w:val="22"/>
        </w:rPr>
        <w:t xml:space="preserve">3. Que peut-on dire de la dimension intellectuelle de la </w:t>
      </w:r>
      <w:r w:rsidR="007E0BAB" w:rsidRPr="00D03443">
        <w:rPr>
          <w:rFonts w:asciiTheme="majorHAnsi" w:hAnsiTheme="majorHAnsi"/>
          <w:sz w:val="22"/>
          <w:szCs w:val="22"/>
        </w:rPr>
        <w:t>formation ?</w:t>
      </w:r>
    </w:p>
    <w:p w14:paraId="63964D3E" w14:textId="77777777" w:rsidR="00044CB4" w:rsidRPr="00D03443" w:rsidRDefault="00044CB4" w:rsidP="007E0BAB">
      <w:pPr>
        <w:ind w:left="708"/>
        <w:rPr>
          <w:rFonts w:asciiTheme="majorHAnsi" w:hAnsiTheme="majorHAnsi"/>
          <w:sz w:val="22"/>
          <w:szCs w:val="22"/>
        </w:rPr>
      </w:pPr>
      <w:r w:rsidRPr="00D03443">
        <w:rPr>
          <w:rFonts w:asciiTheme="majorHAnsi" w:hAnsiTheme="majorHAnsi"/>
          <w:sz w:val="22"/>
          <w:szCs w:val="22"/>
        </w:rPr>
        <w:t>• Equilibre entre philosophie, pédagogie, catéchèse</w:t>
      </w:r>
    </w:p>
    <w:p w14:paraId="181E3B7D" w14:textId="77777777" w:rsidR="00044CB4" w:rsidRPr="00D03443" w:rsidRDefault="00044CB4" w:rsidP="007E0BAB">
      <w:pPr>
        <w:ind w:left="708"/>
        <w:rPr>
          <w:rFonts w:asciiTheme="majorHAnsi" w:hAnsiTheme="majorHAnsi"/>
          <w:sz w:val="22"/>
          <w:szCs w:val="22"/>
        </w:rPr>
      </w:pPr>
      <w:r w:rsidRPr="00D03443">
        <w:rPr>
          <w:rFonts w:asciiTheme="majorHAnsi" w:hAnsiTheme="majorHAnsi"/>
          <w:sz w:val="22"/>
          <w:szCs w:val="22"/>
        </w:rPr>
        <w:t>• Assurer l</w:t>
      </w:r>
      <w:r w:rsidR="00556753" w:rsidRPr="00D03443">
        <w:rPr>
          <w:rFonts w:asciiTheme="majorHAnsi" w:hAnsiTheme="majorHAnsi"/>
          <w:sz w:val="22"/>
          <w:szCs w:val="22"/>
        </w:rPr>
        <w:t>’</w:t>
      </w:r>
      <w:r w:rsidRPr="00D03443">
        <w:rPr>
          <w:rFonts w:asciiTheme="majorHAnsi" w:hAnsiTheme="majorHAnsi"/>
          <w:sz w:val="22"/>
          <w:szCs w:val="22"/>
        </w:rPr>
        <w:t>objectif pastoral des études</w:t>
      </w:r>
    </w:p>
    <w:p w14:paraId="5ADCD677" w14:textId="77777777" w:rsidR="00044CB4" w:rsidRPr="00D03443" w:rsidRDefault="00044CB4" w:rsidP="007E0BAB">
      <w:pPr>
        <w:ind w:left="708"/>
        <w:rPr>
          <w:rFonts w:asciiTheme="majorHAnsi" w:hAnsiTheme="majorHAnsi"/>
          <w:sz w:val="22"/>
          <w:szCs w:val="22"/>
        </w:rPr>
      </w:pPr>
      <w:r w:rsidRPr="00D03443">
        <w:rPr>
          <w:rFonts w:asciiTheme="majorHAnsi" w:hAnsiTheme="majorHAnsi"/>
          <w:sz w:val="22"/>
          <w:szCs w:val="22"/>
        </w:rPr>
        <w:t>• Essayez de lier les études philosophiques avec l</w:t>
      </w:r>
      <w:r w:rsidR="00556753" w:rsidRPr="00D03443">
        <w:rPr>
          <w:rFonts w:asciiTheme="majorHAnsi" w:hAnsiTheme="majorHAnsi"/>
          <w:sz w:val="22"/>
          <w:szCs w:val="22"/>
        </w:rPr>
        <w:t>’</w:t>
      </w:r>
      <w:r w:rsidRPr="00D03443">
        <w:rPr>
          <w:rFonts w:asciiTheme="majorHAnsi" w:hAnsiTheme="majorHAnsi"/>
          <w:sz w:val="22"/>
          <w:szCs w:val="22"/>
        </w:rPr>
        <w:t>expérience de la vie</w:t>
      </w:r>
    </w:p>
    <w:p w14:paraId="651C8BF0" w14:textId="77777777" w:rsidR="00044CB4" w:rsidRPr="00D03443" w:rsidRDefault="00044CB4" w:rsidP="007E0BAB">
      <w:pPr>
        <w:ind w:left="708"/>
        <w:rPr>
          <w:rFonts w:asciiTheme="majorHAnsi" w:hAnsiTheme="majorHAnsi"/>
          <w:sz w:val="22"/>
          <w:szCs w:val="22"/>
        </w:rPr>
      </w:pPr>
      <w:r w:rsidRPr="00D03443">
        <w:rPr>
          <w:rFonts w:asciiTheme="majorHAnsi" w:hAnsiTheme="majorHAnsi"/>
          <w:sz w:val="22"/>
          <w:szCs w:val="22"/>
        </w:rPr>
        <w:t xml:space="preserve">• Peut-on penser à un accompagnement </w:t>
      </w:r>
      <w:r w:rsidR="007E0BAB" w:rsidRPr="00D03443">
        <w:rPr>
          <w:rFonts w:asciiTheme="majorHAnsi" w:hAnsiTheme="majorHAnsi"/>
          <w:sz w:val="22"/>
          <w:szCs w:val="22"/>
        </w:rPr>
        <w:t>intellectuel ?</w:t>
      </w:r>
    </w:p>
    <w:p w14:paraId="133167EF" w14:textId="77777777" w:rsidR="00044CB4" w:rsidRPr="00D03443" w:rsidRDefault="00044CB4" w:rsidP="007E0BAB">
      <w:pPr>
        <w:ind w:left="708"/>
        <w:rPr>
          <w:rFonts w:asciiTheme="majorHAnsi" w:hAnsiTheme="majorHAnsi"/>
          <w:sz w:val="22"/>
          <w:szCs w:val="22"/>
        </w:rPr>
      </w:pPr>
      <w:r w:rsidRPr="00D03443">
        <w:rPr>
          <w:rFonts w:asciiTheme="majorHAnsi" w:hAnsiTheme="majorHAnsi"/>
          <w:sz w:val="22"/>
          <w:szCs w:val="22"/>
        </w:rPr>
        <w:t xml:space="preserve">• </w:t>
      </w:r>
      <w:r w:rsidR="007E0BAB" w:rsidRPr="00D03443">
        <w:rPr>
          <w:rFonts w:asciiTheme="majorHAnsi" w:hAnsiTheme="majorHAnsi"/>
          <w:sz w:val="22"/>
          <w:szCs w:val="22"/>
        </w:rPr>
        <w:t>L’</w:t>
      </w:r>
      <w:r w:rsidR="007E0BAB">
        <w:rPr>
          <w:rFonts w:asciiTheme="majorHAnsi" w:hAnsiTheme="majorHAnsi"/>
          <w:sz w:val="22"/>
          <w:szCs w:val="22"/>
        </w:rPr>
        <w:t xml:space="preserve"> </w:t>
      </w:r>
      <w:r w:rsidR="007E0BAB" w:rsidRPr="00D03443">
        <w:rPr>
          <w:rFonts w:asciiTheme="majorHAnsi" w:hAnsiTheme="majorHAnsi"/>
          <w:sz w:val="22"/>
          <w:szCs w:val="22"/>
        </w:rPr>
        <w:t>"</w:t>
      </w:r>
      <w:r w:rsidR="007E0BAB">
        <w:rPr>
          <w:rFonts w:asciiTheme="majorHAnsi" w:hAnsiTheme="majorHAnsi"/>
          <w:sz w:val="22"/>
          <w:szCs w:val="22"/>
        </w:rPr>
        <w:t>association</w:t>
      </w:r>
      <w:r w:rsidR="007E0BAB" w:rsidRPr="00D03443">
        <w:rPr>
          <w:rFonts w:asciiTheme="majorHAnsi" w:hAnsiTheme="majorHAnsi"/>
          <w:sz w:val="22"/>
          <w:szCs w:val="22"/>
        </w:rPr>
        <w:t>"</w:t>
      </w:r>
      <w:r w:rsidRPr="00D03443">
        <w:rPr>
          <w:rFonts w:asciiTheme="majorHAnsi" w:hAnsiTheme="majorHAnsi"/>
          <w:sz w:val="22"/>
          <w:szCs w:val="22"/>
        </w:rPr>
        <w:t xml:space="preserve"> avec la Faculté de philosophie de l</w:t>
      </w:r>
      <w:r w:rsidR="00556753" w:rsidRPr="00D03443">
        <w:rPr>
          <w:rFonts w:asciiTheme="majorHAnsi" w:hAnsiTheme="majorHAnsi"/>
          <w:sz w:val="22"/>
          <w:szCs w:val="22"/>
        </w:rPr>
        <w:t>’</w:t>
      </w:r>
      <w:r w:rsidRPr="00D03443">
        <w:rPr>
          <w:rFonts w:asciiTheme="majorHAnsi" w:hAnsiTheme="majorHAnsi"/>
          <w:sz w:val="22"/>
          <w:szCs w:val="22"/>
        </w:rPr>
        <w:t>UPS.</w:t>
      </w:r>
    </w:p>
    <w:p w14:paraId="696CE4F5" w14:textId="77777777" w:rsidR="00044CB4" w:rsidRPr="00D03443" w:rsidRDefault="00044CB4" w:rsidP="007E0BAB">
      <w:pPr>
        <w:ind w:left="708"/>
        <w:rPr>
          <w:rFonts w:asciiTheme="majorHAnsi" w:hAnsiTheme="majorHAnsi"/>
          <w:sz w:val="22"/>
          <w:szCs w:val="22"/>
        </w:rPr>
      </w:pPr>
      <w:r w:rsidRPr="00D03443">
        <w:rPr>
          <w:rFonts w:asciiTheme="majorHAnsi" w:hAnsiTheme="majorHAnsi"/>
          <w:sz w:val="22"/>
          <w:szCs w:val="22"/>
        </w:rPr>
        <w:t> </w:t>
      </w:r>
    </w:p>
    <w:p w14:paraId="1198807F" w14:textId="77777777" w:rsidR="00044CB4" w:rsidRPr="00D03443" w:rsidRDefault="00044CB4" w:rsidP="007E0BAB">
      <w:pPr>
        <w:jc w:val="center"/>
        <w:rPr>
          <w:rFonts w:asciiTheme="majorHAnsi" w:hAnsiTheme="majorHAnsi"/>
          <w:sz w:val="22"/>
          <w:szCs w:val="22"/>
        </w:rPr>
      </w:pPr>
      <w:r w:rsidRPr="00D03443">
        <w:rPr>
          <w:rFonts w:asciiTheme="majorHAnsi" w:hAnsiTheme="majorHAnsi"/>
          <w:sz w:val="22"/>
          <w:szCs w:val="22"/>
        </w:rPr>
        <w:t>***</w:t>
      </w:r>
    </w:p>
    <w:sectPr w:rsidR="00044CB4" w:rsidRPr="00D03443" w:rsidSect="007E73D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66173" w14:textId="77777777" w:rsidR="004E5FDD" w:rsidRDefault="004E5FDD" w:rsidP="004959AB">
      <w:r>
        <w:separator/>
      </w:r>
    </w:p>
  </w:endnote>
  <w:endnote w:type="continuationSeparator" w:id="0">
    <w:p w14:paraId="08275BC1" w14:textId="77777777" w:rsidR="004E5FDD" w:rsidRDefault="004E5FDD" w:rsidP="0049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146"/>
      <w:docPartObj>
        <w:docPartGallery w:val="Page Numbers (Bottom of Page)"/>
        <w:docPartUnique/>
      </w:docPartObj>
    </w:sdtPr>
    <w:sdtContent>
      <w:p w14:paraId="00818D93" w14:textId="77777777" w:rsidR="004E5FDD" w:rsidRDefault="004E5FDD">
        <w:pPr>
          <w:pStyle w:val="Footer"/>
          <w:jc w:val="center"/>
        </w:pPr>
        <w:r>
          <w:fldChar w:fldCharType="begin"/>
        </w:r>
        <w:r>
          <w:instrText xml:space="preserve"> PAGE   \* MERGEFORMAT </w:instrText>
        </w:r>
        <w:r>
          <w:fldChar w:fldCharType="separate"/>
        </w:r>
        <w:r w:rsidR="003A130C">
          <w:rPr>
            <w:noProof/>
          </w:rPr>
          <w:t>2</w:t>
        </w:r>
        <w:r>
          <w:rPr>
            <w:noProof/>
          </w:rPr>
          <w:fldChar w:fldCharType="end"/>
        </w:r>
      </w:p>
    </w:sdtContent>
  </w:sdt>
  <w:p w14:paraId="0520FAB3" w14:textId="77777777" w:rsidR="004E5FDD" w:rsidRDefault="004E5F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6346C" w14:textId="77777777" w:rsidR="004E5FDD" w:rsidRDefault="004E5FDD" w:rsidP="004959AB">
      <w:r>
        <w:separator/>
      </w:r>
    </w:p>
  </w:footnote>
  <w:footnote w:type="continuationSeparator" w:id="0">
    <w:p w14:paraId="3BF78EA4" w14:textId="77777777" w:rsidR="004E5FDD" w:rsidRDefault="004E5FDD" w:rsidP="004959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559F2"/>
    <w:multiLevelType w:val="hybridMultilevel"/>
    <w:tmpl w:val="C942A55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3A243B5F"/>
    <w:multiLevelType w:val="hybridMultilevel"/>
    <w:tmpl w:val="F2C8839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7F6D5F77"/>
    <w:multiLevelType w:val="hybridMultilevel"/>
    <w:tmpl w:val="38C8D6F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4CB4"/>
    <w:rsid w:val="00044CB4"/>
    <w:rsid w:val="000D1949"/>
    <w:rsid w:val="000F086F"/>
    <w:rsid w:val="00120464"/>
    <w:rsid w:val="00187F6D"/>
    <w:rsid w:val="00195F7C"/>
    <w:rsid w:val="00216CC7"/>
    <w:rsid w:val="00224606"/>
    <w:rsid w:val="002755F2"/>
    <w:rsid w:val="00280DD6"/>
    <w:rsid w:val="002E14DF"/>
    <w:rsid w:val="002E5678"/>
    <w:rsid w:val="00386AE2"/>
    <w:rsid w:val="003A130C"/>
    <w:rsid w:val="00450F61"/>
    <w:rsid w:val="00466411"/>
    <w:rsid w:val="004840A3"/>
    <w:rsid w:val="004959AB"/>
    <w:rsid w:val="004C5366"/>
    <w:rsid w:val="004C6287"/>
    <w:rsid w:val="004D2400"/>
    <w:rsid w:val="004D799D"/>
    <w:rsid w:val="004E5FDD"/>
    <w:rsid w:val="00512D44"/>
    <w:rsid w:val="00556753"/>
    <w:rsid w:val="00557848"/>
    <w:rsid w:val="00565061"/>
    <w:rsid w:val="00596812"/>
    <w:rsid w:val="005F5148"/>
    <w:rsid w:val="00643C9A"/>
    <w:rsid w:val="00695469"/>
    <w:rsid w:val="006C50D4"/>
    <w:rsid w:val="0072641F"/>
    <w:rsid w:val="00735231"/>
    <w:rsid w:val="00756937"/>
    <w:rsid w:val="007E0BAB"/>
    <w:rsid w:val="007E73DD"/>
    <w:rsid w:val="0098178E"/>
    <w:rsid w:val="009E4A6D"/>
    <w:rsid w:val="009E69C6"/>
    <w:rsid w:val="00A929B5"/>
    <w:rsid w:val="00AA41F0"/>
    <w:rsid w:val="00B12827"/>
    <w:rsid w:val="00BA7D1D"/>
    <w:rsid w:val="00BF276F"/>
    <w:rsid w:val="00C22639"/>
    <w:rsid w:val="00C759C0"/>
    <w:rsid w:val="00D03443"/>
    <w:rsid w:val="00D44DF8"/>
    <w:rsid w:val="00D65D37"/>
    <w:rsid w:val="00D826D5"/>
    <w:rsid w:val="00E47562"/>
    <w:rsid w:val="00E75B3E"/>
    <w:rsid w:val="00F0631E"/>
    <w:rsid w:val="00F40582"/>
    <w:rsid w:val="00FB33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1F0"/>
    <w:pPr>
      <w:autoSpaceDE w:val="0"/>
      <w:autoSpaceDN w:val="0"/>
      <w:adjustRightInd w:val="0"/>
      <w:jc w:val="left"/>
    </w:pPr>
    <w:rPr>
      <w:rFonts w:ascii="Arial" w:hAnsi="Arial" w:cs="Arial"/>
      <w:color w:val="000000"/>
    </w:rPr>
  </w:style>
  <w:style w:type="paragraph" w:styleId="Header">
    <w:name w:val="header"/>
    <w:basedOn w:val="Normal"/>
    <w:link w:val="HeaderChar"/>
    <w:uiPriority w:val="99"/>
    <w:semiHidden/>
    <w:unhideWhenUsed/>
    <w:rsid w:val="004959AB"/>
    <w:pPr>
      <w:tabs>
        <w:tab w:val="center" w:pos="4536"/>
        <w:tab w:val="right" w:pos="9072"/>
      </w:tabs>
    </w:pPr>
  </w:style>
  <w:style w:type="character" w:customStyle="1" w:styleId="HeaderChar">
    <w:name w:val="Header Char"/>
    <w:basedOn w:val="DefaultParagraphFont"/>
    <w:link w:val="Header"/>
    <w:uiPriority w:val="99"/>
    <w:semiHidden/>
    <w:rsid w:val="004959AB"/>
  </w:style>
  <w:style w:type="paragraph" w:styleId="Footer">
    <w:name w:val="footer"/>
    <w:basedOn w:val="Normal"/>
    <w:link w:val="FooterChar"/>
    <w:uiPriority w:val="99"/>
    <w:unhideWhenUsed/>
    <w:rsid w:val="004959AB"/>
    <w:pPr>
      <w:tabs>
        <w:tab w:val="center" w:pos="4536"/>
        <w:tab w:val="right" w:pos="9072"/>
      </w:tabs>
    </w:pPr>
  </w:style>
  <w:style w:type="character" w:customStyle="1" w:styleId="FooterChar">
    <w:name w:val="Footer Char"/>
    <w:basedOn w:val="DefaultParagraphFont"/>
    <w:link w:val="Footer"/>
    <w:uiPriority w:val="99"/>
    <w:rsid w:val="004959AB"/>
  </w:style>
  <w:style w:type="paragraph" w:styleId="ListParagraph">
    <w:name w:val="List Paragraph"/>
    <w:basedOn w:val="Normal"/>
    <w:uiPriority w:val="34"/>
    <w:qFormat/>
    <w:rsid w:val="004C62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2402</Words>
  <Characters>13697</Characters>
  <Application>Microsoft Macintosh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Ivo Coelho</cp:lastModifiedBy>
  <cp:revision>26</cp:revision>
  <dcterms:created xsi:type="dcterms:W3CDTF">2019-02-12T08:23:00Z</dcterms:created>
  <dcterms:modified xsi:type="dcterms:W3CDTF">2019-03-09T06:52:00Z</dcterms:modified>
</cp:coreProperties>
</file>